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92" w:rsidRPr="00124C92" w:rsidRDefault="00124C92" w:rsidP="00124C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24C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AR"/>
        </w:rPr>
        <w:t>TITULAR: COLEGIO DE ABOGADOS DE LA V CIRCUNSCRIPCIÓN JUDICIAL SANTA FE</w:t>
      </w:r>
      <w:r w:rsidRPr="00124C9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br/>
      </w:r>
      <w:r w:rsidRPr="00124C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AR"/>
        </w:rPr>
        <w:t>CUIT 30580076196</w:t>
      </w:r>
      <w:r w:rsidRPr="00124C9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br/>
      </w:r>
      <w:r w:rsidRPr="00124C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AR"/>
        </w:rPr>
        <w:t>CUENTA CORRIENTE</w:t>
      </w:r>
      <w:r w:rsidRPr="00124C9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br/>
      </w:r>
      <w:r w:rsidRPr="00124C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AR"/>
        </w:rPr>
        <w:t>NUEVO BANCO DE SANTA FE SUCURSAL SAN CRISTOBAL</w:t>
      </w:r>
    </w:p>
    <w:p w:rsidR="00124C92" w:rsidRPr="00124C92" w:rsidRDefault="00124C92" w:rsidP="00124C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</w:pPr>
      <w:r w:rsidRPr="00124C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AR"/>
        </w:rPr>
        <w:t>CBU 3300539115390042153072</w:t>
      </w:r>
    </w:p>
    <w:p w:rsidR="00124C92" w:rsidRPr="00124C92" w:rsidRDefault="00124C92" w:rsidP="00124C92">
      <w:pPr>
        <w:shd w:val="clear" w:color="auto" w:fill="F1F1F1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</w:pPr>
      <w:r w:rsidRPr="00124C92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es-AR"/>
        </w:rPr>
        <w:drawing>
          <wp:inline distT="0" distB="0" distL="0" distR="0" wp14:anchorId="0B3598A8" wp14:editId="222E1C68">
            <wp:extent cx="10795" cy="10795"/>
            <wp:effectExtent l="0" t="0" r="0" b="0"/>
            <wp:docPr id="1" name="Imagen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0F" w:rsidRDefault="00E15E0F">
      <w:bookmarkStart w:id="0" w:name="_GoBack"/>
      <w:bookmarkEnd w:id="0"/>
    </w:p>
    <w:sectPr w:rsidR="00E15E0F" w:rsidSect="00124C9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92"/>
    <w:rsid w:val="00124C92"/>
    <w:rsid w:val="00E1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0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415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</dc:creator>
  <cp:lastModifiedBy>Ile</cp:lastModifiedBy>
  <cp:revision>1</cp:revision>
  <dcterms:created xsi:type="dcterms:W3CDTF">2018-05-08T09:19:00Z</dcterms:created>
  <dcterms:modified xsi:type="dcterms:W3CDTF">2018-05-08T09:21:00Z</dcterms:modified>
</cp:coreProperties>
</file>