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9"/>
        <w:gridCol w:w="4359"/>
        <w:gridCol w:w="60"/>
        <w:gridCol w:w="60"/>
      </w:tblGrid>
      <w:tr w:rsidR="000B2AB1" w:rsidRPr="000B2AB1" w:rsidTr="000B2AB1">
        <w:trPr>
          <w:trHeight w:val="750"/>
          <w:tblCellSpacing w:w="0" w:type="dxa"/>
          <w:jc w:val="center"/>
        </w:trPr>
        <w:tc>
          <w:tcPr>
            <w:tcW w:w="450" w:type="dxa"/>
            <w:vAlign w:val="center"/>
            <w:hideMark/>
          </w:tcPr>
          <w:p w:rsidR="000B2AB1" w:rsidRPr="000B2AB1" w:rsidRDefault="000B2AB1" w:rsidP="000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125" w:type="dxa"/>
            <w:vAlign w:val="center"/>
            <w:hideMark/>
          </w:tcPr>
          <w:p w:rsidR="000B2AB1" w:rsidRPr="000B2AB1" w:rsidRDefault="000B2AB1" w:rsidP="000B2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0B2AB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4125" w:type="dxa"/>
            <w:vAlign w:val="center"/>
            <w:hideMark/>
          </w:tcPr>
          <w:p w:rsidR="000B2AB1" w:rsidRPr="000B2AB1" w:rsidRDefault="000B2AB1" w:rsidP="000B2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0B2AB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0B2AB1" w:rsidRPr="000B2AB1" w:rsidRDefault="000B2AB1" w:rsidP="000B2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0B2AB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</w:tr>
      <w:tr w:rsidR="000B2AB1" w:rsidRPr="000B2AB1" w:rsidTr="000B2AB1">
        <w:trPr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:rsidR="000B2AB1" w:rsidRPr="000B2AB1" w:rsidRDefault="000B2AB1" w:rsidP="000B2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AR"/>
              </w:rPr>
              <w:drawing>
                <wp:inline distT="0" distB="0" distL="0" distR="0">
                  <wp:extent cx="1419225" cy="628650"/>
                  <wp:effectExtent l="0" t="0" r="0" b="0"/>
                  <wp:docPr id="6" name="Imagen 6" descr="http://listas.santafe.gob.ar/boletines/images/diseno2016/marca-santaf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istas.santafe.gob.ar/boletines/images/diseno2016/marca-santaf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bottom"/>
            <w:hideMark/>
          </w:tcPr>
          <w:p w:rsidR="000B2AB1" w:rsidRPr="000B2AB1" w:rsidRDefault="000B2AB1" w:rsidP="000B2AB1">
            <w:pPr>
              <w:spacing w:before="100" w:beforeAutospacing="1" w:after="100" w:afterAutospacing="1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AR"/>
              </w:rPr>
            </w:pPr>
            <w:hyperlink r:id="rId6" w:history="1">
              <w:r w:rsidRPr="000B2AB1">
                <w:rPr>
                  <w:rFonts w:ascii="Arial" w:eastAsia="Times New Roman" w:hAnsi="Arial" w:cs="Arial"/>
                  <w:b/>
                  <w:bCs/>
                  <w:caps/>
                  <w:color w:val="118A97"/>
                  <w:sz w:val="32"/>
                  <w:szCs w:val="32"/>
                  <w:u w:val="single"/>
                  <w:lang w:eastAsia="es-AR"/>
                </w:rPr>
                <w:t>REGISTRO DE LA PROPIEDAD</w:t>
              </w:r>
            </w:hyperlink>
          </w:p>
        </w:tc>
        <w:tc>
          <w:tcPr>
            <w:tcW w:w="450" w:type="dxa"/>
            <w:vAlign w:val="center"/>
            <w:hideMark/>
          </w:tcPr>
          <w:p w:rsidR="000B2AB1" w:rsidRPr="000B2AB1" w:rsidRDefault="000B2AB1" w:rsidP="000B2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0B2AB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2AB1" w:rsidRPr="000B2AB1" w:rsidRDefault="000B2AB1" w:rsidP="000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0B2AB1" w:rsidRPr="000B2AB1" w:rsidTr="000B2AB1">
        <w:trPr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:rsidR="000B2AB1" w:rsidRPr="000B2AB1" w:rsidRDefault="000B2AB1" w:rsidP="000B2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0B2AB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2500" w:type="pct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B2AB1" w:rsidRPr="000B2AB1" w:rsidRDefault="000B2AB1" w:rsidP="000B2AB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0B2AB1">
              <w:rPr>
                <w:rFonts w:ascii="Times New Roman" w:eastAsia="Times New Roman" w:hAnsi="Times New Roman" w:cs="Times New Roman"/>
                <w:b/>
                <w:bCs/>
                <w:color w:val="494948"/>
                <w:sz w:val="17"/>
                <w:szCs w:val="17"/>
                <w:lang w:eastAsia="es-AR"/>
              </w:rPr>
              <w:t>Secretaría de Gestión Pública</w:t>
            </w:r>
          </w:p>
          <w:p w:rsidR="000B2AB1" w:rsidRPr="000B2AB1" w:rsidRDefault="000B2AB1" w:rsidP="000B2AB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0B2AB1">
              <w:rPr>
                <w:rFonts w:ascii="Times New Roman" w:eastAsia="Times New Roman" w:hAnsi="Times New Roman" w:cs="Times New Roman"/>
                <w:b/>
                <w:bCs/>
                <w:color w:val="494948"/>
                <w:sz w:val="17"/>
                <w:szCs w:val="17"/>
                <w:lang w:eastAsia="es-AR"/>
              </w:rPr>
              <w:t>Ministerio de Justicia y Derechos Humanos</w:t>
            </w:r>
          </w:p>
        </w:tc>
        <w:tc>
          <w:tcPr>
            <w:tcW w:w="450" w:type="dxa"/>
            <w:vAlign w:val="center"/>
            <w:hideMark/>
          </w:tcPr>
          <w:p w:rsidR="000B2AB1" w:rsidRPr="000B2AB1" w:rsidRDefault="000B2AB1" w:rsidP="000B2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0B2AB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2AB1" w:rsidRPr="000B2AB1" w:rsidRDefault="000B2AB1" w:rsidP="000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</w:tbl>
    <w:p w:rsidR="000B2AB1" w:rsidRPr="000B2AB1" w:rsidRDefault="000B2AB1" w:rsidP="000B2AB1">
      <w:pPr>
        <w:shd w:val="clear" w:color="auto" w:fill="E3E1E2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B2AB1">
        <w:rPr>
          <w:rFonts w:ascii="Times New Roman" w:eastAsia="Times New Roman" w:hAnsi="Times New Roman" w:cs="Times New Roman"/>
          <w:sz w:val="24"/>
          <w:szCs w:val="24"/>
          <w:lang w:eastAsia="es-AR"/>
        </w:rPr>
        <w:t> </w:t>
      </w: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</w:tblGrid>
      <w:tr w:rsidR="000B2AB1" w:rsidRPr="000B2AB1" w:rsidTr="000B2AB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B2AB1" w:rsidRPr="000B2AB1" w:rsidRDefault="000B2AB1" w:rsidP="000B2AB1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AR"/>
              </w:rPr>
              <w:drawing>
                <wp:inline distT="0" distB="0" distL="0" distR="0">
                  <wp:extent cx="5419725" cy="123825"/>
                  <wp:effectExtent l="0" t="0" r="9525" b="9525"/>
                  <wp:docPr id="5" name="Imagen 5" descr="http://listas.santafe.gob.ar/boletines/images/diseno2016/barri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istas.santafe.gob.ar/boletines/images/diseno2016/barri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97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2AB1" w:rsidRPr="000B2AB1" w:rsidRDefault="000B2AB1" w:rsidP="000B2AB1">
      <w:pPr>
        <w:shd w:val="clear" w:color="auto" w:fill="E3E1E2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B2AB1">
        <w:rPr>
          <w:rFonts w:ascii="Times New Roman" w:eastAsia="Times New Roman" w:hAnsi="Times New Roman" w:cs="Times New Roman"/>
          <w:sz w:val="24"/>
          <w:szCs w:val="24"/>
          <w:lang w:eastAsia="es-AR"/>
        </w:rPr>
        <w:t> </w:t>
      </w:r>
    </w:p>
    <w:tbl>
      <w:tblPr>
        <w:tblW w:w="688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5985"/>
        <w:gridCol w:w="450"/>
      </w:tblGrid>
      <w:tr w:rsidR="000B2AB1" w:rsidRPr="000B2AB1" w:rsidTr="000B2AB1">
        <w:trPr>
          <w:tblCellSpacing w:w="0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0B2AB1" w:rsidRPr="000B2AB1" w:rsidRDefault="000B2AB1" w:rsidP="000B2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0B2AB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AB1" w:rsidRPr="000B2AB1" w:rsidRDefault="000B2AB1" w:rsidP="000B2AB1">
            <w:pPr>
              <w:spacing w:before="100" w:beforeAutospacing="1" w:after="0" w:line="450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</w:pPr>
            <w:r w:rsidRPr="000B2AB1">
              <w:rPr>
                <w:rFonts w:ascii="Arial" w:eastAsia="Times New Roman" w:hAnsi="Arial" w:cs="Arial"/>
                <w:b/>
                <w:bCs/>
                <w:color w:val="494948"/>
                <w:sz w:val="32"/>
                <w:szCs w:val="32"/>
                <w:lang w:eastAsia="es-AR"/>
              </w:rPr>
              <w:t>ESTADO DE TRÁMITES REGISTRALES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0B2AB1" w:rsidRPr="000B2AB1" w:rsidRDefault="000B2AB1" w:rsidP="000B2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0B2AB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</w:tr>
    </w:tbl>
    <w:p w:rsidR="000B2AB1" w:rsidRPr="000B2AB1" w:rsidRDefault="000B2AB1" w:rsidP="000B2AB1">
      <w:pPr>
        <w:shd w:val="clear" w:color="auto" w:fill="E3E1E2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B2AB1">
        <w:rPr>
          <w:rFonts w:ascii="Times New Roman" w:eastAsia="Times New Roman" w:hAnsi="Times New Roman" w:cs="Times New Roman"/>
          <w:sz w:val="24"/>
          <w:szCs w:val="24"/>
          <w:lang w:eastAsia="es-AR"/>
        </w:rPr>
        <w:t> </w:t>
      </w: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8438"/>
        <w:gridCol w:w="200"/>
      </w:tblGrid>
      <w:tr w:rsidR="000B2AB1" w:rsidRPr="000B2AB1" w:rsidTr="000B2AB1">
        <w:trPr>
          <w:tblCellSpacing w:w="0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0B2AB1" w:rsidRPr="000B2AB1" w:rsidRDefault="000B2AB1" w:rsidP="000B2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0B2AB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2AB1" w:rsidRPr="000B2AB1" w:rsidRDefault="000B2AB1" w:rsidP="000B2A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0B2AB1">
              <w:rPr>
                <w:rFonts w:ascii="Times New Roman" w:eastAsia="Times New Roman" w:hAnsi="Times New Roman" w:cs="Times New Roman"/>
                <w:color w:val="494948"/>
                <w:sz w:val="24"/>
                <w:szCs w:val="24"/>
                <w:lang w:eastAsia="es-AR"/>
              </w:rPr>
              <w:t xml:space="preserve">Informamos a todos los usuarios que nos encontramos desarrollando un Plan de Contingencia para afrontar de la mejor manera la situación actual del Registro General de la Propiedad Inmueble. </w:t>
            </w:r>
          </w:p>
          <w:p w:rsidR="000B2AB1" w:rsidRPr="000B2AB1" w:rsidRDefault="000B2AB1" w:rsidP="000B2A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0B2AB1">
              <w:rPr>
                <w:rFonts w:ascii="Times New Roman" w:eastAsia="Times New Roman" w:hAnsi="Times New Roman" w:cs="Times New Roman"/>
                <w:color w:val="494948"/>
                <w:sz w:val="24"/>
                <w:szCs w:val="24"/>
                <w:lang w:eastAsia="es-AR"/>
              </w:rPr>
              <w:t xml:space="preserve">Durante el transcurso del año 2017 hubo un aumento significativo de los </w:t>
            </w:r>
            <w:r w:rsidR="00FC1CDB" w:rsidRPr="000B2AB1">
              <w:rPr>
                <w:rFonts w:ascii="Times New Roman" w:eastAsia="Times New Roman" w:hAnsi="Times New Roman" w:cs="Times New Roman"/>
                <w:color w:val="494948"/>
                <w:sz w:val="24"/>
                <w:szCs w:val="24"/>
                <w:lang w:eastAsia="es-AR"/>
              </w:rPr>
              <w:t>trámites</w:t>
            </w:r>
            <w:r w:rsidRPr="000B2AB1">
              <w:rPr>
                <w:rFonts w:ascii="Times New Roman" w:eastAsia="Times New Roman" w:hAnsi="Times New Roman" w:cs="Times New Roman"/>
                <w:color w:val="494948"/>
                <w:sz w:val="24"/>
                <w:szCs w:val="24"/>
                <w:lang w:eastAsia="es-AR"/>
              </w:rPr>
              <w:t xml:space="preserve"> registrales en comparación con los años anteriores. Particularmente la constitución de Hipotecas se </w:t>
            </w:r>
            <w:proofErr w:type="spellStart"/>
            <w:r w:rsidRPr="000B2AB1">
              <w:rPr>
                <w:rFonts w:ascii="Times New Roman" w:eastAsia="Times New Roman" w:hAnsi="Times New Roman" w:cs="Times New Roman"/>
                <w:color w:val="494948"/>
                <w:sz w:val="24"/>
                <w:szCs w:val="24"/>
                <w:lang w:eastAsia="es-AR"/>
              </w:rPr>
              <w:t>vió</w:t>
            </w:r>
            <w:proofErr w:type="spellEnd"/>
            <w:r w:rsidRPr="000B2AB1">
              <w:rPr>
                <w:rFonts w:ascii="Times New Roman" w:eastAsia="Times New Roman" w:hAnsi="Times New Roman" w:cs="Times New Roman"/>
                <w:color w:val="494948"/>
                <w:sz w:val="24"/>
                <w:szCs w:val="24"/>
                <w:lang w:eastAsia="es-AR"/>
              </w:rPr>
              <w:t xml:space="preserve"> incrementada en un 30,50%, creemos que esta situación guarda relación con el masivo acogimiento a programas de créditos inmobiliarios para la adquisición de vivienda única, operaciones inmobiliarias que involucran </w:t>
            </w:r>
            <w:r w:rsidR="00FC1CDB" w:rsidRPr="000B2AB1">
              <w:rPr>
                <w:rFonts w:ascii="Times New Roman" w:eastAsia="Times New Roman" w:hAnsi="Times New Roman" w:cs="Times New Roman"/>
                <w:color w:val="494948"/>
                <w:sz w:val="24"/>
                <w:szCs w:val="24"/>
                <w:lang w:eastAsia="es-AR"/>
              </w:rPr>
              <w:t>más</w:t>
            </w:r>
            <w:r w:rsidRPr="000B2AB1">
              <w:rPr>
                <w:rFonts w:ascii="Times New Roman" w:eastAsia="Times New Roman" w:hAnsi="Times New Roman" w:cs="Times New Roman"/>
                <w:color w:val="494948"/>
                <w:sz w:val="24"/>
                <w:szCs w:val="24"/>
                <w:lang w:eastAsia="es-AR"/>
              </w:rPr>
              <w:t xml:space="preserve"> de un </w:t>
            </w:r>
            <w:r w:rsidR="00FC1CDB" w:rsidRPr="000B2AB1">
              <w:rPr>
                <w:rFonts w:ascii="Times New Roman" w:eastAsia="Times New Roman" w:hAnsi="Times New Roman" w:cs="Times New Roman"/>
                <w:color w:val="494948"/>
                <w:sz w:val="24"/>
                <w:szCs w:val="24"/>
                <w:lang w:eastAsia="es-AR"/>
              </w:rPr>
              <w:t>trámite</w:t>
            </w:r>
            <w:r w:rsidRPr="000B2AB1">
              <w:rPr>
                <w:rFonts w:ascii="Times New Roman" w:eastAsia="Times New Roman" w:hAnsi="Times New Roman" w:cs="Times New Roman"/>
                <w:color w:val="494948"/>
                <w:sz w:val="24"/>
                <w:szCs w:val="24"/>
                <w:lang w:eastAsia="es-AR"/>
              </w:rPr>
              <w:t xml:space="preserve"> en la repartición.</w:t>
            </w:r>
          </w:p>
          <w:p w:rsidR="000B2AB1" w:rsidRPr="000B2AB1" w:rsidRDefault="000B2AB1" w:rsidP="000B2A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0B2AB1">
              <w:rPr>
                <w:rFonts w:ascii="Times New Roman" w:eastAsia="Times New Roman" w:hAnsi="Times New Roman" w:cs="Times New Roman"/>
                <w:color w:val="494948"/>
                <w:sz w:val="24"/>
                <w:szCs w:val="24"/>
                <w:lang w:eastAsia="es-AR"/>
              </w:rPr>
              <w:t xml:space="preserve">Para ser precisos durante el año 2016 ingresaron 406,779 </w:t>
            </w:r>
            <w:r w:rsidR="00FC1CDB" w:rsidRPr="000B2AB1">
              <w:rPr>
                <w:rFonts w:ascii="Times New Roman" w:eastAsia="Times New Roman" w:hAnsi="Times New Roman" w:cs="Times New Roman"/>
                <w:color w:val="494948"/>
                <w:sz w:val="24"/>
                <w:szCs w:val="24"/>
                <w:lang w:eastAsia="es-AR"/>
              </w:rPr>
              <w:t>trámites</w:t>
            </w:r>
            <w:r w:rsidRPr="000B2AB1">
              <w:rPr>
                <w:rFonts w:ascii="Times New Roman" w:eastAsia="Times New Roman" w:hAnsi="Times New Roman" w:cs="Times New Roman"/>
                <w:color w:val="494948"/>
                <w:sz w:val="24"/>
                <w:szCs w:val="24"/>
                <w:lang w:eastAsia="es-AR"/>
              </w:rPr>
              <w:t xml:space="preserve"> en la repartición, mientras que en el transcurso del año 2017 recibimos un total de 563,934, aumentando de este modo en un 27,87 % el ingreso total de </w:t>
            </w:r>
            <w:r w:rsidR="00FC1CDB" w:rsidRPr="000B2AB1">
              <w:rPr>
                <w:rFonts w:ascii="Times New Roman" w:eastAsia="Times New Roman" w:hAnsi="Times New Roman" w:cs="Times New Roman"/>
                <w:color w:val="494948"/>
                <w:sz w:val="24"/>
                <w:szCs w:val="24"/>
                <w:lang w:eastAsia="es-AR"/>
              </w:rPr>
              <w:t>trámites</w:t>
            </w:r>
            <w:bookmarkStart w:id="0" w:name="_GoBack"/>
            <w:bookmarkEnd w:id="0"/>
            <w:r w:rsidRPr="000B2AB1">
              <w:rPr>
                <w:rFonts w:ascii="Times New Roman" w:eastAsia="Times New Roman" w:hAnsi="Times New Roman" w:cs="Times New Roman"/>
                <w:color w:val="494948"/>
                <w:sz w:val="24"/>
                <w:szCs w:val="24"/>
                <w:lang w:eastAsia="es-AR"/>
              </w:rPr>
              <w:t>.</w:t>
            </w:r>
          </w:p>
          <w:p w:rsidR="000B2AB1" w:rsidRPr="000B2AB1" w:rsidRDefault="000B2AB1" w:rsidP="000B2A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0B2AB1">
              <w:rPr>
                <w:rFonts w:ascii="Times New Roman" w:eastAsia="Times New Roman" w:hAnsi="Times New Roman" w:cs="Times New Roman"/>
                <w:color w:val="494948"/>
                <w:sz w:val="24"/>
                <w:szCs w:val="24"/>
                <w:lang w:eastAsia="es-AR"/>
              </w:rPr>
              <w:t xml:space="preserve">Este particular suceso sumado a la ampliación de servicios, tales como la posibilidad de obtener fotocopias e informes del registro </w:t>
            </w:r>
            <w:proofErr w:type="spellStart"/>
            <w:r w:rsidRPr="000B2AB1">
              <w:rPr>
                <w:rFonts w:ascii="Times New Roman" w:eastAsia="Times New Roman" w:hAnsi="Times New Roman" w:cs="Times New Roman"/>
                <w:color w:val="494948"/>
                <w:sz w:val="24"/>
                <w:szCs w:val="24"/>
                <w:lang w:eastAsia="es-AR"/>
              </w:rPr>
              <w:t>via</w:t>
            </w:r>
            <w:proofErr w:type="spellEnd"/>
            <w:r w:rsidRPr="000B2AB1">
              <w:rPr>
                <w:rFonts w:ascii="Times New Roman" w:eastAsia="Times New Roman" w:hAnsi="Times New Roman" w:cs="Times New Roman"/>
                <w:color w:val="494948"/>
                <w:sz w:val="24"/>
                <w:szCs w:val="24"/>
                <w:lang w:eastAsia="es-AR"/>
              </w:rPr>
              <w:t xml:space="preserve"> web, que ha permitido que profesionales de cualquier punto de nuestra provincia puedan acceder a fotocopias sin necesidad de desplazarse; procesos de descentralización, como la apertura de los nodos en las 5 cabeceras departamentales; la implementación del proceso de Digitalización, donde ya se encuentran Digitalizados los Departamentos de Belgrano, San Lorenzo, General López, 9 de Julio, Vera, General Obligado, San Javier, Garay, San Justo, San </w:t>
            </w:r>
            <w:proofErr w:type="spellStart"/>
            <w:r w:rsidRPr="000B2AB1">
              <w:rPr>
                <w:rFonts w:ascii="Times New Roman" w:eastAsia="Times New Roman" w:hAnsi="Times New Roman" w:cs="Times New Roman"/>
                <w:color w:val="494948"/>
                <w:sz w:val="24"/>
                <w:szCs w:val="24"/>
                <w:lang w:eastAsia="es-AR"/>
              </w:rPr>
              <w:t>Cristobal</w:t>
            </w:r>
            <w:proofErr w:type="spellEnd"/>
            <w:r w:rsidRPr="000B2AB1">
              <w:rPr>
                <w:rFonts w:ascii="Times New Roman" w:eastAsia="Times New Roman" w:hAnsi="Times New Roman" w:cs="Times New Roman"/>
                <w:color w:val="494948"/>
                <w:sz w:val="24"/>
                <w:szCs w:val="24"/>
                <w:lang w:eastAsia="es-AR"/>
              </w:rPr>
              <w:t xml:space="preserve">, Castellanos, San </w:t>
            </w:r>
            <w:proofErr w:type="spellStart"/>
            <w:r w:rsidRPr="000B2AB1">
              <w:rPr>
                <w:rFonts w:ascii="Times New Roman" w:eastAsia="Times New Roman" w:hAnsi="Times New Roman" w:cs="Times New Roman"/>
                <w:color w:val="494948"/>
                <w:sz w:val="24"/>
                <w:szCs w:val="24"/>
                <w:lang w:eastAsia="es-AR"/>
              </w:rPr>
              <w:t>Jeronimo</w:t>
            </w:r>
            <w:proofErr w:type="spellEnd"/>
            <w:r w:rsidRPr="000B2AB1">
              <w:rPr>
                <w:rFonts w:ascii="Times New Roman" w:eastAsia="Times New Roman" w:hAnsi="Times New Roman" w:cs="Times New Roman"/>
                <w:color w:val="494948"/>
                <w:sz w:val="24"/>
                <w:szCs w:val="24"/>
                <w:lang w:eastAsia="es-AR"/>
              </w:rPr>
              <w:t>, San Martin, el 3% de Santa Fe Capital, el 78% de las Colonias, el 42,5% del Departamento Rosario y el 85% del Departamento Caseros.</w:t>
            </w:r>
          </w:p>
          <w:p w:rsidR="000B2AB1" w:rsidRPr="000B2AB1" w:rsidRDefault="000B2AB1" w:rsidP="000B2A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0B2AB1">
              <w:rPr>
                <w:rFonts w:ascii="Times New Roman" w:eastAsia="Times New Roman" w:hAnsi="Times New Roman" w:cs="Times New Roman"/>
                <w:color w:val="494948"/>
                <w:sz w:val="24"/>
                <w:szCs w:val="24"/>
                <w:lang w:eastAsia="es-AR"/>
              </w:rPr>
              <w:lastRenderedPageBreak/>
              <w:t xml:space="preserve">Todo lo antedicho nos ha llevado a desarrollar un Plan de Contingencia para mejorar la situación actual, con el objetivo de optimizar los recursos con los que contamos, </w:t>
            </w:r>
            <w:proofErr w:type="spellStart"/>
            <w:r w:rsidRPr="000B2AB1">
              <w:rPr>
                <w:rFonts w:ascii="Times New Roman" w:eastAsia="Times New Roman" w:hAnsi="Times New Roman" w:cs="Times New Roman"/>
                <w:color w:val="494948"/>
                <w:sz w:val="24"/>
                <w:szCs w:val="24"/>
                <w:lang w:eastAsia="es-AR"/>
              </w:rPr>
              <w:t>refuncionalizando</w:t>
            </w:r>
            <w:proofErr w:type="spellEnd"/>
            <w:r w:rsidRPr="000B2AB1">
              <w:rPr>
                <w:rFonts w:ascii="Times New Roman" w:eastAsia="Times New Roman" w:hAnsi="Times New Roman" w:cs="Times New Roman"/>
                <w:color w:val="494948"/>
                <w:sz w:val="24"/>
                <w:szCs w:val="24"/>
                <w:lang w:eastAsia="es-AR"/>
              </w:rPr>
              <w:t xml:space="preserve"> los mecanismos de trabajo de las diversas áreas y mejorando la calidad del trabajo cotidiano. </w:t>
            </w:r>
          </w:p>
          <w:p w:rsidR="000B2AB1" w:rsidRPr="000B2AB1" w:rsidRDefault="000B2AB1" w:rsidP="000B2A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0B2AB1">
              <w:rPr>
                <w:rFonts w:ascii="Times New Roman" w:eastAsia="Times New Roman" w:hAnsi="Times New Roman" w:cs="Times New Roman"/>
                <w:color w:val="494948"/>
                <w:sz w:val="24"/>
                <w:szCs w:val="24"/>
                <w:lang w:eastAsia="es-AR"/>
              </w:rPr>
              <w:t xml:space="preserve">En el marco de estos procedimientos extraordinarios de Contingencia es que por el presente informamos que en los primeros dos Operativos desarrollados los días 28/04/2018 y 05/05/2018 fueron procesados </w:t>
            </w:r>
            <w:r w:rsidRPr="000B2AB1">
              <w:rPr>
                <w:rFonts w:ascii="Times New Roman" w:eastAsia="Times New Roman" w:hAnsi="Times New Roman" w:cs="Times New Roman"/>
                <w:b/>
                <w:bCs/>
                <w:color w:val="494948"/>
                <w:sz w:val="24"/>
                <w:szCs w:val="24"/>
                <w:lang w:eastAsia="es-AR"/>
              </w:rPr>
              <w:t>1.411 títulos y 1.880 Certificados</w:t>
            </w:r>
            <w:r w:rsidRPr="000B2AB1">
              <w:rPr>
                <w:rFonts w:ascii="Times New Roman" w:eastAsia="Times New Roman" w:hAnsi="Times New Roman" w:cs="Times New Roman"/>
                <w:color w:val="494948"/>
                <w:sz w:val="24"/>
                <w:szCs w:val="24"/>
                <w:lang w:eastAsia="es-AR"/>
              </w:rPr>
              <w:t xml:space="preserve"> adicionales a la producción semanal ordinaria.</w:t>
            </w:r>
          </w:p>
          <w:p w:rsidR="000B2AB1" w:rsidRPr="000B2AB1" w:rsidRDefault="000B2AB1" w:rsidP="000B2A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0B2AB1">
              <w:rPr>
                <w:rFonts w:ascii="Times New Roman" w:eastAsia="Times New Roman" w:hAnsi="Times New Roman" w:cs="Times New Roman"/>
                <w:color w:val="494948"/>
                <w:sz w:val="24"/>
                <w:szCs w:val="24"/>
                <w:lang w:eastAsia="es-AR"/>
              </w:rPr>
              <w:t xml:space="preserve">Desde el Gobierno de la Provincia de Santa Fe, y en nombre de todos los empleados del Registro de la Propiedad es que vamos a hacer el máximo esfuerzo para afrontar la situación actual, </w:t>
            </w:r>
            <w:proofErr w:type="spellStart"/>
            <w:r w:rsidRPr="000B2AB1">
              <w:rPr>
                <w:rFonts w:ascii="Times New Roman" w:eastAsia="Times New Roman" w:hAnsi="Times New Roman" w:cs="Times New Roman"/>
                <w:color w:val="494948"/>
                <w:sz w:val="24"/>
                <w:szCs w:val="24"/>
                <w:lang w:eastAsia="es-AR"/>
              </w:rPr>
              <w:t>reestableciendo</w:t>
            </w:r>
            <w:proofErr w:type="spellEnd"/>
            <w:r w:rsidRPr="000B2AB1">
              <w:rPr>
                <w:rFonts w:ascii="Times New Roman" w:eastAsia="Times New Roman" w:hAnsi="Times New Roman" w:cs="Times New Roman"/>
                <w:color w:val="494948"/>
                <w:sz w:val="24"/>
                <w:szCs w:val="24"/>
                <w:lang w:eastAsia="es-AR"/>
              </w:rPr>
              <w:t xml:space="preserve"> los plazos registrales en el menor tiempo posible. Del mismo modo, entendemos los reclamos legítimos de todos los colegios profesionales y vamos a trabajar mancomunadamente para dar una respuesta efectiva en el corto plazo.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0B2AB1" w:rsidRPr="000B2AB1" w:rsidRDefault="000B2AB1" w:rsidP="000B2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0B2AB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lastRenderedPageBreak/>
              <w:t> </w:t>
            </w:r>
          </w:p>
        </w:tc>
      </w:tr>
      <w:tr w:rsidR="000B2AB1" w:rsidRPr="000B2AB1" w:rsidTr="000B2AB1">
        <w:trPr>
          <w:tblCellSpacing w:w="0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0B2AB1" w:rsidRPr="000B2AB1" w:rsidRDefault="000B2AB1" w:rsidP="000B2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0B2AB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2AB1" w:rsidRPr="000B2AB1" w:rsidRDefault="000B2AB1" w:rsidP="000B2AB1">
            <w:pPr>
              <w:spacing w:before="100" w:beforeAutospacing="1" w:after="180" w:line="450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94948"/>
                <w:sz w:val="15"/>
                <w:szCs w:val="15"/>
                <w:lang w:eastAsia="es-AR"/>
              </w:rPr>
              <w:drawing>
                <wp:inline distT="0" distB="0" distL="0" distR="0">
                  <wp:extent cx="5358134" cy="3012480"/>
                  <wp:effectExtent l="0" t="0" r="0" b="0"/>
                  <wp:docPr id="4" name="Imagen 4" descr="http://listas.santafe.gob.ar/boletines/uploadimages/image/SRD%282%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listas.santafe.gob.ar/boletines/uploadimages/image/SRD%282%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7149" cy="3017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0B2AB1" w:rsidRPr="000B2AB1" w:rsidRDefault="000B2AB1" w:rsidP="000B2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0B2AB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</w:tr>
      <w:tr w:rsidR="000B2AB1" w:rsidRPr="000B2AB1" w:rsidTr="000B2AB1">
        <w:trPr>
          <w:tblCellSpacing w:w="0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0B2AB1" w:rsidRPr="000B2AB1" w:rsidRDefault="000B2AB1" w:rsidP="000B2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0B2AB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2AB1" w:rsidRPr="000B2AB1" w:rsidRDefault="000B2AB1" w:rsidP="000B2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0B2AB1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s-AR"/>
              </w:rPr>
              <w:t>SRD: SOLICITUD DE REGISTRACIÓN DIGITAL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0B2AB1" w:rsidRPr="000B2AB1" w:rsidRDefault="000B2AB1" w:rsidP="000B2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0B2AB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</w:tr>
    </w:tbl>
    <w:p w:rsidR="000B2AB1" w:rsidRPr="000B2AB1" w:rsidRDefault="000B2AB1" w:rsidP="000B2AB1">
      <w:pPr>
        <w:shd w:val="clear" w:color="auto" w:fill="E3E1E2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B2AB1">
        <w:rPr>
          <w:rFonts w:ascii="Times New Roman" w:eastAsia="Times New Roman" w:hAnsi="Times New Roman" w:cs="Times New Roman"/>
          <w:sz w:val="24"/>
          <w:szCs w:val="24"/>
          <w:lang w:eastAsia="es-AR"/>
        </w:rPr>
        <w:t> </w:t>
      </w:r>
    </w:p>
    <w:tbl>
      <w:tblPr>
        <w:tblW w:w="768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7467"/>
        <w:gridCol w:w="106"/>
      </w:tblGrid>
      <w:tr w:rsidR="000B2AB1" w:rsidRPr="000B2AB1" w:rsidTr="000B2AB1">
        <w:trPr>
          <w:tblCellSpacing w:w="0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0B2AB1" w:rsidRPr="000B2AB1" w:rsidRDefault="000B2AB1" w:rsidP="000B2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0B2AB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2AB1" w:rsidRPr="000B2AB1" w:rsidRDefault="000B2AB1" w:rsidP="000B2A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0B2AB1">
              <w:rPr>
                <w:rFonts w:ascii="Times New Roman" w:eastAsia="Times New Roman" w:hAnsi="Times New Roman" w:cs="Times New Roman"/>
                <w:color w:val="494948"/>
                <w:sz w:val="24"/>
                <w:szCs w:val="24"/>
                <w:lang w:eastAsia="es-AR"/>
              </w:rPr>
              <w:t xml:space="preserve">Recordamos a todos los profesionales que se encuentra disponible el Formulario SRD (Solicitud de Registración Digital) para la realización de las rogaciones registrales. </w:t>
            </w:r>
          </w:p>
          <w:p w:rsidR="000B2AB1" w:rsidRPr="000B2AB1" w:rsidRDefault="000B2AB1" w:rsidP="000B2A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0B2AB1">
              <w:rPr>
                <w:rFonts w:ascii="Times New Roman" w:eastAsia="Times New Roman" w:hAnsi="Times New Roman" w:cs="Times New Roman"/>
                <w:color w:val="494948"/>
                <w:sz w:val="24"/>
                <w:szCs w:val="24"/>
                <w:lang w:eastAsia="es-AR"/>
              </w:rPr>
              <w:t xml:space="preserve">Cabe mencionar que el mismo representa un avance significativo en el mecanismo interno de trabajo, que se ve reflejado en la expedición </w:t>
            </w:r>
            <w:proofErr w:type="spellStart"/>
            <w:r w:rsidRPr="000B2AB1">
              <w:rPr>
                <w:rFonts w:ascii="Times New Roman" w:eastAsia="Times New Roman" w:hAnsi="Times New Roman" w:cs="Times New Roman"/>
                <w:color w:val="494948"/>
                <w:sz w:val="24"/>
                <w:szCs w:val="24"/>
                <w:lang w:eastAsia="es-AR"/>
              </w:rPr>
              <w:t>mas</w:t>
            </w:r>
            <w:proofErr w:type="spellEnd"/>
            <w:r w:rsidRPr="000B2AB1">
              <w:rPr>
                <w:rFonts w:ascii="Times New Roman" w:eastAsia="Times New Roman" w:hAnsi="Times New Roman" w:cs="Times New Roman"/>
                <w:color w:val="494948"/>
                <w:sz w:val="24"/>
                <w:szCs w:val="24"/>
                <w:lang w:eastAsia="es-AR"/>
              </w:rPr>
              <w:t xml:space="preserve"> rápida de los tramites ingresados, ya que elimina el proceso de carga de documentación en mesa de entradas, haciendo que la información PRE </w:t>
            </w:r>
            <w:r w:rsidRPr="000B2AB1">
              <w:rPr>
                <w:rFonts w:ascii="Times New Roman" w:eastAsia="Times New Roman" w:hAnsi="Times New Roman" w:cs="Times New Roman"/>
                <w:color w:val="494948"/>
                <w:sz w:val="24"/>
                <w:szCs w:val="24"/>
                <w:lang w:eastAsia="es-AR"/>
              </w:rPr>
              <w:lastRenderedPageBreak/>
              <w:t xml:space="preserve">cargada en él, sea utilizada por el sistema para obtener de forma automática los datos del trámite. </w:t>
            </w:r>
          </w:p>
          <w:p w:rsidR="000B2AB1" w:rsidRPr="000B2AB1" w:rsidRDefault="000B2AB1" w:rsidP="000B2A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0B2AB1">
              <w:rPr>
                <w:rFonts w:ascii="Times New Roman" w:eastAsia="Times New Roman" w:hAnsi="Times New Roman" w:cs="Times New Roman"/>
                <w:color w:val="494948"/>
                <w:sz w:val="24"/>
                <w:szCs w:val="24"/>
                <w:lang w:eastAsia="es-AR"/>
              </w:rPr>
              <w:t xml:space="preserve">A continuación acompañamos el link para acceder a la </w:t>
            </w:r>
            <w:proofErr w:type="spellStart"/>
            <w:proofErr w:type="gramStart"/>
            <w:r w:rsidRPr="000B2AB1">
              <w:rPr>
                <w:rFonts w:ascii="Times New Roman" w:eastAsia="Times New Roman" w:hAnsi="Times New Roman" w:cs="Times New Roman"/>
                <w:color w:val="494948"/>
                <w:sz w:val="24"/>
                <w:szCs w:val="24"/>
                <w:lang w:eastAsia="es-AR"/>
              </w:rPr>
              <w:t>pagina</w:t>
            </w:r>
            <w:proofErr w:type="spellEnd"/>
            <w:proofErr w:type="gramEnd"/>
            <w:r w:rsidRPr="000B2AB1">
              <w:rPr>
                <w:rFonts w:ascii="Times New Roman" w:eastAsia="Times New Roman" w:hAnsi="Times New Roman" w:cs="Times New Roman"/>
                <w:color w:val="494948"/>
                <w:sz w:val="24"/>
                <w:szCs w:val="24"/>
                <w:lang w:eastAsia="es-AR"/>
              </w:rPr>
              <w:t xml:space="preserve"> de FORMULARIOS ELECTRONICOS y realizar las rogaciones por SRD y dos videos explicativos del sistema.</w:t>
            </w:r>
          </w:p>
          <w:p w:rsidR="000B2AB1" w:rsidRPr="000B2AB1" w:rsidRDefault="000B2AB1" w:rsidP="000B2A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hyperlink r:id="rId9" w:tgtFrame="_self" w:history="1">
              <w:r w:rsidRPr="000B2AB1">
                <w:rPr>
                  <w:rFonts w:ascii="Times New Roman" w:eastAsia="Times New Roman" w:hAnsi="Times New Roman" w:cs="Times New Roman"/>
                  <w:b/>
                  <w:bCs/>
                  <w:color w:val="118A97"/>
                  <w:sz w:val="24"/>
                  <w:szCs w:val="24"/>
                  <w:u w:val="single"/>
                  <w:lang w:eastAsia="es-AR"/>
                </w:rPr>
                <w:t>www.santafe.gov.ar/tramites/formelectronico/login</w:t>
              </w:r>
            </w:hyperlink>
            <w:r w:rsidRPr="000B2AB1">
              <w:rPr>
                <w:rFonts w:ascii="Times New Roman" w:eastAsia="Times New Roman" w:hAnsi="Times New Roman" w:cs="Times New Roman"/>
                <w:color w:val="494948"/>
                <w:sz w:val="24"/>
                <w:szCs w:val="24"/>
                <w:lang w:eastAsia="es-AR"/>
              </w:rPr>
              <w:t xml:space="preserve"> </w:t>
            </w:r>
          </w:p>
          <w:p w:rsidR="000B2AB1" w:rsidRPr="000B2AB1" w:rsidRDefault="000B2AB1" w:rsidP="000B2A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0B2AB1">
              <w:rPr>
                <w:rFonts w:ascii="Times New Roman" w:eastAsia="Times New Roman" w:hAnsi="Times New Roman" w:cs="Times New Roman"/>
                <w:color w:val="494948"/>
                <w:sz w:val="24"/>
                <w:szCs w:val="24"/>
                <w:lang w:eastAsia="es-AR"/>
              </w:rPr>
              <w:t xml:space="preserve">TUTORIAL SRD: </w:t>
            </w:r>
            <w:hyperlink r:id="rId10" w:history="1">
              <w:r w:rsidRPr="000B2AB1">
                <w:rPr>
                  <w:rFonts w:ascii="Times New Roman" w:eastAsia="Times New Roman" w:hAnsi="Times New Roman" w:cs="Times New Roman"/>
                  <w:b/>
                  <w:bCs/>
                  <w:color w:val="118A97"/>
                  <w:sz w:val="24"/>
                  <w:szCs w:val="24"/>
                  <w:u w:val="single"/>
                  <w:lang w:eastAsia="es-AR"/>
                </w:rPr>
                <w:t>https://www.facebook.com/1579611239025397/videos/1968286320157885/</w:t>
              </w:r>
            </w:hyperlink>
          </w:p>
          <w:p w:rsidR="000B2AB1" w:rsidRPr="000B2AB1" w:rsidRDefault="000B2AB1" w:rsidP="000B2A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0B2AB1">
              <w:rPr>
                <w:rFonts w:ascii="Times New Roman" w:eastAsia="Times New Roman" w:hAnsi="Times New Roman" w:cs="Times New Roman"/>
                <w:color w:val="494948"/>
                <w:sz w:val="24"/>
                <w:szCs w:val="24"/>
                <w:lang w:eastAsia="es-AR"/>
              </w:rPr>
              <w:t> </w:t>
            </w:r>
          </w:p>
          <w:p w:rsidR="000B2AB1" w:rsidRPr="000B2AB1" w:rsidRDefault="000B2AB1" w:rsidP="000B2A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0B2AB1">
              <w:rPr>
                <w:rFonts w:ascii="Times New Roman" w:eastAsia="Times New Roman" w:hAnsi="Times New Roman" w:cs="Times New Roman"/>
                <w:color w:val="494948"/>
                <w:sz w:val="24"/>
                <w:szCs w:val="24"/>
                <w:lang w:eastAsia="es-AR"/>
              </w:rPr>
              <w:t xml:space="preserve">EXPLICATIVO SRD: </w:t>
            </w:r>
            <w:hyperlink r:id="rId11" w:history="1">
              <w:r w:rsidRPr="000B2AB1">
                <w:rPr>
                  <w:rFonts w:ascii="Times New Roman" w:eastAsia="Times New Roman" w:hAnsi="Times New Roman" w:cs="Times New Roman"/>
                  <w:b/>
                  <w:bCs/>
                  <w:color w:val="118A97"/>
                  <w:sz w:val="24"/>
                  <w:szCs w:val="24"/>
                  <w:u w:val="single"/>
                  <w:lang w:eastAsia="es-AR"/>
                </w:rPr>
                <w:t>https://www.facebook.com/1579611239025397/videos/1766145863705266/</w:t>
              </w:r>
            </w:hyperlink>
          </w:p>
          <w:p w:rsidR="000B2AB1" w:rsidRPr="000B2AB1" w:rsidRDefault="000B2AB1" w:rsidP="000B2A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94948"/>
                <w:sz w:val="24"/>
                <w:szCs w:val="24"/>
                <w:lang w:eastAsia="es-AR"/>
              </w:rPr>
              <w:drawing>
                <wp:inline distT="0" distB="0" distL="0" distR="0">
                  <wp:extent cx="4400550" cy="95250"/>
                  <wp:effectExtent l="0" t="0" r="0" b="0"/>
                  <wp:docPr id="3" name="Imagen 3" descr="http://listas.santafe.gob.ar/boletines/uploadimages/image/unnamed%281%29%282%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listas.santafe.gob.ar/boletines/uploadimages/image/unnamed%281%29%282%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0B2AB1" w:rsidRPr="000B2AB1" w:rsidRDefault="000B2AB1" w:rsidP="000B2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0B2AB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lastRenderedPageBreak/>
              <w:t> </w:t>
            </w:r>
          </w:p>
        </w:tc>
      </w:tr>
      <w:tr w:rsidR="000B2AB1" w:rsidRPr="000B2AB1" w:rsidTr="000B2AB1">
        <w:trPr>
          <w:tblCellSpacing w:w="0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0B2AB1" w:rsidRPr="000B2AB1" w:rsidRDefault="000B2AB1" w:rsidP="000B2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0B2AB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2AB1" w:rsidRPr="000B2AB1" w:rsidRDefault="000B2AB1" w:rsidP="000B2AB1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0B2AB1">
              <w:rPr>
                <w:rFonts w:ascii="Arial" w:eastAsia="Times New Roman" w:hAnsi="Arial" w:cs="Arial"/>
                <w:color w:val="494948"/>
                <w:sz w:val="23"/>
                <w:szCs w:val="23"/>
                <w:lang w:eastAsia="es-AR"/>
              </w:rPr>
              <w:t> </w:t>
            </w:r>
          </w:p>
          <w:p w:rsidR="000B2AB1" w:rsidRPr="000B2AB1" w:rsidRDefault="000B2AB1" w:rsidP="000B2AB1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0B2AB1">
              <w:rPr>
                <w:rFonts w:ascii="Arial" w:eastAsia="Times New Roman" w:hAnsi="Arial" w:cs="Arial"/>
                <w:color w:val="494948"/>
                <w:sz w:val="24"/>
                <w:szCs w:val="24"/>
                <w:lang w:eastAsia="es-AR"/>
              </w:rPr>
              <w:t>"Esperamos que el presente le haya sido de utilidad, agradecemos el apoyo constante de todos nuestros colegas respecto a los cambios que estamos llevando a cabo.</w:t>
            </w:r>
          </w:p>
          <w:p w:rsidR="000B2AB1" w:rsidRPr="000B2AB1" w:rsidRDefault="000B2AB1" w:rsidP="000B2AB1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0B2AB1">
              <w:rPr>
                <w:rFonts w:ascii="Arial" w:eastAsia="Times New Roman" w:hAnsi="Arial" w:cs="Arial"/>
                <w:color w:val="494948"/>
                <w:sz w:val="24"/>
                <w:szCs w:val="24"/>
                <w:lang w:eastAsia="es-AR"/>
              </w:rPr>
              <w:t xml:space="preserve">Sin otro particular. Saludo atte. </w:t>
            </w:r>
            <w:r w:rsidRPr="000B2AB1">
              <w:rPr>
                <w:rFonts w:ascii="Arial" w:eastAsia="Times New Roman" w:hAnsi="Arial" w:cs="Arial"/>
                <w:b/>
                <w:bCs/>
                <w:color w:val="494948"/>
                <w:sz w:val="24"/>
                <w:szCs w:val="24"/>
                <w:lang w:eastAsia="es-AR"/>
              </w:rPr>
              <w:t xml:space="preserve">Dr. Matías Figueroa </w:t>
            </w:r>
            <w:proofErr w:type="spellStart"/>
            <w:r w:rsidRPr="000B2AB1">
              <w:rPr>
                <w:rFonts w:ascii="Arial" w:eastAsia="Times New Roman" w:hAnsi="Arial" w:cs="Arial"/>
                <w:b/>
                <w:bCs/>
                <w:color w:val="494948"/>
                <w:sz w:val="24"/>
                <w:szCs w:val="24"/>
                <w:lang w:eastAsia="es-AR"/>
              </w:rPr>
              <w:t>Escauriza</w:t>
            </w:r>
            <w:proofErr w:type="spellEnd"/>
            <w:r w:rsidRPr="000B2AB1">
              <w:rPr>
                <w:rFonts w:ascii="Arial" w:eastAsia="Times New Roman" w:hAnsi="Arial" w:cs="Arial"/>
                <w:b/>
                <w:bCs/>
                <w:color w:val="494948"/>
                <w:sz w:val="24"/>
                <w:szCs w:val="24"/>
                <w:lang w:eastAsia="es-AR"/>
              </w:rPr>
              <w:t>."</w:t>
            </w:r>
          </w:p>
          <w:p w:rsidR="000B2AB1" w:rsidRPr="000B2AB1" w:rsidRDefault="000B2AB1" w:rsidP="000B2AB1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noProof/>
                <w:color w:val="494948"/>
                <w:sz w:val="23"/>
                <w:szCs w:val="23"/>
                <w:lang w:eastAsia="es-AR"/>
              </w:rPr>
              <w:drawing>
                <wp:inline distT="0" distB="0" distL="0" distR="0">
                  <wp:extent cx="2419350" cy="2476500"/>
                  <wp:effectExtent l="0" t="0" r="0" b="0"/>
                  <wp:docPr id="2" name="Imagen 2" descr="http://listas.santafe.gob.ar/boletines/uploadimages/image/firma%20matias%20secretar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listas.santafe.gob.ar/boletines/uploadimages/image/firma%20matias%20secretar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247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0B2AB1" w:rsidRPr="000B2AB1" w:rsidRDefault="000B2AB1" w:rsidP="000B2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0B2AB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</w:tr>
    </w:tbl>
    <w:p w:rsidR="000B2AB1" w:rsidRPr="000B2AB1" w:rsidRDefault="000B2AB1" w:rsidP="000B2AB1">
      <w:pPr>
        <w:shd w:val="clear" w:color="auto" w:fill="E3E1E2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B2AB1">
        <w:rPr>
          <w:rFonts w:ascii="Times New Roman" w:eastAsia="Times New Roman" w:hAnsi="Times New Roman" w:cs="Times New Roman"/>
          <w:sz w:val="24"/>
          <w:szCs w:val="24"/>
          <w:lang w:eastAsia="es-AR"/>
        </w:rPr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938"/>
        <w:gridCol w:w="450"/>
      </w:tblGrid>
      <w:tr w:rsidR="000B2AB1" w:rsidRPr="000B2AB1" w:rsidTr="000B2AB1">
        <w:trPr>
          <w:trHeight w:val="375"/>
          <w:tblCellSpacing w:w="0" w:type="dxa"/>
          <w:jc w:val="center"/>
        </w:trPr>
        <w:tc>
          <w:tcPr>
            <w:tcW w:w="450" w:type="dxa"/>
            <w:vAlign w:val="center"/>
            <w:hideMark/>
          </w:tcPr>
          <w:p w:rsidR="000B2AB1" w:rsidRPr="000B2AB1" w:rsidRDefault="000B2AB1" w:rsidP="000B2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0B2AB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2AB1" w:rsidRPr="000B2AB1" w:rsidRDefault="000B2AB1" w:rsidP="000B2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0B2AB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0B2AB1" w:rsidRPr="000B2AB1" w:rsidRDefault="000B2AB1" w:rsidP="000B2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0B2AB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</w:tr>
    </w:tbl>
    <w:p w:rsidR="000B2AB1" w:rsidRPr="000B2AB1" w:rsidRDefault="000B2AB1" w:rsidP="000B2AB1">
      <w:pPr>
        <w:shd w:val="clear" w:color="auto" w:fill="E3E1E2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B2AB1">
        <w:rPr>
          <w:rFonts w:ascii="Times New Roman" w:eastAsia="Times New Roman" w:hAnsi="Times New Roman" w:cs="Times New Roman"/>
          <w:sz w:val="24"/>
          <w:szCs w:val="24"/>
          <w:lang w:eastAsia="es-AR"/>
        </w:rPr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"/>
        <w:gridCol w:w="1410"/>
        <w:gridCol w:w="292"/>
        <w:gridCol w:w="6369"/>
        <w:gridCol w:w="384"/>
      </w:tblGrid>
      <w:tr w:rsidR="000B2AB1" w:rsidRPr="000B2AB1" w:rsidTr="000B2AB1">
        <w:trPr>
          <w:tblCellSpacing w:w="0" w:type="dxa"/>
          <w:jc w:val="center"/>
        </w:trPr>
        <w:tc>
          <w:tcPr>
            <w:tcW w:w="250" w:type="pct"/>
            <w:vAlign w:val="center"/>
            <w:hideMark/>
          </w:tcPr>
          <w:p w:rsidR="000B2AB1" w:rsidRPr="000B2AB1" w:rsidRDefault="000B2AB1" w:rsidP="000B2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0B2AB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lastRenderedPageBreak/>
              <w:t> </w:t>
            </w:r>
          </w:p>
        </w:tc>
        <w:tc>
          <w:tcPr>
            <w:tcW w:w="600" w:type="pct"/>
            <w:hideMark/>
          </w:tcPr>
          <w:p w:rsidR="000B2AB1" w:rsidRPr="000B2AB1" w:rsidRDefault="000B2AB1" w:rsidP="000B2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AR"/>
              </w:rPr>
              <w:drawing>
                <wp:inline distT="0" distB="0" distL="0" distR="0">
                  <wp:extent cx="885825" cy="838200"/>
                  <wp:effectExtent l="0" t="0" r="9525" b="0"/>
                  <wp:docPr id="1" name="Imagen 1" descr="http://listas.santafe.gob.ar/boletines/images/diseno2016/logo-gsf-foo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listas.santafe.gob.ar/boletines/images/diseno2016/logo-gsf-foo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vAlign w:val="center"/>
            <w:hideMark/>
          </w:tcPr>
          <w:p w:rsidR="000B2AB1" w:rsidRPr="000B2AB1" w:rsidRDefault="000B2AB1" w:rsidP="000B2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0B2AB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500" w:type="pct"/>
            <w:vAlign w:val="center"/>
            <w:hideMark/>
          </w:tcPr>
          <w:p w:rsidR="000B2AB1" w:rsidRPr="000B2AB1" w:rsidRDefault="000B2AB1" w:rsidP="000B2AB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hyperlink r:id="rId15" w:history="1">
              <w:r w:rsidRPr="000B2AB1">
                <w:rPr>
                  <w:rFonts w:ascii="Arial" w:eastAsia="Times New Roman" w:hAnsi="Arial" w:cs="Arial"/>
                  <w:b/>
                  <w:bCs/>
                  <w:color w:val="118A97"/>
                  <w:sz w:val="20"/>
                  <w:szCs w:val="20"/>
                  <w:u w:val="single"/>
                  <w:lang w:eastAsia="es-AR"/>
                </w:rPr>
                <w:t xml:space="preserve">www.santafe.gob.ar </w:t>
              </w:r>
            </w:hyperlink>
            <w:r w:rsidRPr="000B2AB1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br/>
              <w:t>Ministerio de Justicia y DDHH</w:t>
            </w:r>
            <w:r w:rsidRPr="000B2AB1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br/>
              <w:t>Secretaría de Gestión Pública</w:t>
            </w:r>
            <w:r w:rsidRPr="000B2AB1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br/>
              <w:t>Registro de la Propiedad</w:t>
            </w:r>
            <w:r w:rsidRPr="000B2AB1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br/>
            </w:r>
            <w:r w:rsidRPr="000B2AB1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br/>
            </w:r>
            <w:hyperlink r:id="rId16" w:history="1">
              <w:r w:rsidRPr="000B2AB1">
                <w:rPr>
                  <w:rFonts w:ascii="Arial" w:eastAsia="Times New Roman" w:hAnsi="Arial" w:cs="Arial"/>
                  <w:i/>
                  <w:iCs/>
                  <w:color w:val="118A97"/>
                  <w:sz w:val="18"/>
                  <w:szCs w:val="18"/>
                  <w:u w:val="single"/>
                  <w:lang w:eastAsia="es-AR"/>
                </w:rPr>
                <w:t>Preferencias</w:t>
              </w:r>
            </w:hyperlink>
          </w:p>
        </w:tc>
        <w:tc>
          <w:tcPr>
            <w:tcW w:w="250" w:type="pct"/>
            <w:vAlign w:val="center"/>
            <w:hideMark/>
          </w:tcPr>
          <w:p w:rsidR="000B2AB1" w:rsidRPr="000B2AB1" w:rsidRDefault="000B2AB1" w:rsidP="000B2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0B2AB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</w:tr>
      <w:tr w:rsidR="000B2AB1" w:rsidRPr="000B2AB1" w:rsidTr="000B2AB1">
        <w:trPr>
          <w:trHeight w:val="375"/>
          <w:tblCellSpacing w:w="0" w:type="dxa"/>
          <w:jc w:val="center"/>
        </w:trPr>
        <w:tc>
          <w:tcPr>
            <w:tcW w:w="450" w:type="dxa"/>
            <w:vAlign w:val="center"/>
            <w:hideMark/>
          </w:tcPr>
          <w:p w:rsidR="000B2AB1" w:rsidRPr="000B2AB1" w:rsidRDefault="000B2AB1" w:rsidP="000B2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0B2AB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B2AB1" w:rsidRPr="000B2AB1" w:rsidRDefault="000B2AB1" w:rsidP="000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0B2AB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pict>
                <v:rect id="_x0000_i1025" style="width:441.9pt;height:1.5pt" o:hralign="center" o:hrstd="t" o:hrnoshade="t" o:hr="t" fillcolor="#494948" stroked="f"/>
              </w:pict>
            </w:r>
          </w:p>
        </w:tc>
        <w:tc>
          <w:tcPr>
            <w:tcW w:w="450" w:type="dxa"/>
            <w:vAlign w:val="center"/>
            <w:hideMark/>
          </w:tcPr>
          <w:p w:rsidR="000B2AB1" w:rsidRPr="000B2AB1" w:rsidRDefault="000B2AB1" w:rsidP="000B2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0B2AB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</w:tr>
      <w:tr w:rsidR="000B2AB1" w:rsidRPr="000B2AB1" w:rsidTr="000B2AB1">
        <w:trPr>
          <w:trHeight w:val="375"/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B2AB1" w:rsidRPr="000B2AB1" w:rsidRDefault="000B2AB1" w:rsidP="000B2A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0B2AB1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 </w:t>
            </w:r>
          </w:p>
        </w:tc>
      </w:tr>
    </w:tbl>
    <w:p w:rsidR="000B2AB1" w:rsidRPr="000B2AB1" w:rsidRDefault="000B2AB1" w:rsidP="000B2AB1">
      <w:pPr>
        <w:shd w:val="clear" w:color="auto" w:fill="E3E1E2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B2AB1">
        <w:rPr>
          <w:rFonts w:ascii="Times New Roman" w:eastAsia="Times New Roman" w:hAnsi="Times New Roman" w:cs="Times New Roman"/>
          <w:sz w:val="24"/>
          <w:szCs w:val="24"/>
          <w:lang w:eastAsia="es-AR"/>
        </w:rPr>
        <w:t> </w:t>
      </w:r>
    </w:p>
    <w:p w:rsidR="000B2AB1" w:rsidRPr="000B2AB1" w:rsidRDefault="000B2AB1" w:rsidP="000B2AB1">
      <w:pPr>
        <w:shd w:val="clear" w:color="auto" w:fill="E3E1E2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B2AB1">
        <w:rPr>
          <w:rFonts w:ascii="Times New Roman" w:eastAsia="Times New Roman" w:hAnsi="Times New Roman" w:cs="Times New Roman"/>
          <w:sz w:val="24"/>
          <w:szCs w:val="24"/>
          <w:lang w:eastAsia="es-AR"/>
        </w:rPr>
        <w:t> </w:t>
      </w:r>
    </w:p>
    <w:p w:rsidR="000B2AB1" w:rsidRPr="000B2AB1" w:rsidRDefault="000B2AB1" w:rsidP="000B2AB1">
      <w:pPr>
        <w:shd w:val="clear" w:color="auto" w:fill="E3E1E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B2AB1">
        <w:rPr>
          <w:rFonts w:ascii="Times New Roman" w:eastAsia="Times New Roman" w:hAnsi="Times New Roman" w:cs="Times New Roman"/>
          <w:sz w:val="24"/>
          <w:szCs w:val="24"/>
          <w:lang w:eastAsia="es-AR"/>
        </w:rPr>
        <w:t> </w:t>
      </w:r>
    </w:p>
    <w:p w:rsidR="00B74589" w:rsidRDefault="00B74589"/>
    <w:sectPr w:rsidR="00B745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B1"/>
    <w:rsid w:val="000B2AB1"/>
    <w:rsid w:val="003B0CE4"/>
    <w:rsid w:val="00B74589"/>
    <w:rsid w:val="00FC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0B2A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Ttulo4">
    <w:name w:val="heading 4"/>
    <w:basedOn w:val="Normal"/>
    <w:link w:val="Ttulo4Car"/>
    <w:uiPriority w:val="9"/>
    <w:qFormat/>
    <w:rsid w:val="000B2A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B2AB1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customStyle="1" w:styleId="Ttulo4Car">
    <w:name w:val="Título 4 Car"/>
    <w:basedOn w:val="Fuentedeprrafopredeter"/>
    <w:link w:val="Ttulo4"/>
    <w:uiPriority w:val="9"/>
    <w:rsid w:val="000B2AB1"/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0B2AB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B2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0B2AB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2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2A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0B2A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Ttulo4">
    <w:name w:val="heading 4"/>
    <w:basedOn w:val="Normal"/>
    <w:link w:val="Ttulo4Car"/>
    <w:uiPriority w:val="9"/>
    <w:qFormat/>
    <w:rsid w:val="000B2A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B2AB1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customStyle="1" w:styleId="Ttulo4Car">
    <w:name w:val="Título 4 Car"/>
    <w:basedOn w:val="Fuentedeprrafopredeter"/>
    <w:link w:val="Ttulo4"/>
    <w:uiPriority w:val="9"/>
    <w:rsid w:val="000B2AB1"/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0B2AB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B2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0B2AB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2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2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5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7395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508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88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4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media/image4.gi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listas.santafe.gob.ar/boletines/?p=preferences&amp;uid=cd1133b0bcc01ff7fd01fc1f5e5b957e" TargetMode="External"/><Relationship Id="rId1" Type="http://schemas.openxmlformats.org/officeDocument/2006/relationships/styles" Target="styles.xml"/><Relationship Id="rId6" Type="http://schemas.openxmlformats.org/officeDocument/2006/relationships/hyperlink" Target="mailbox://C:/Users/Usuario/AppData/Roaming/Thunderbird/Profiles/2pts46od.default/Mail/mail.wilnet.com-1.ar/www.santafe.gov.ar/noticias" TargetMode="External"/><Relationship Id="rId11" Type="http://schemas.openxmlformats.org/officeDocument/2006/relationships/hyperlink" Target="https://www.facebook.com/1579611239025397/videos/1766145863705266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santafe.gob.ar" TargetMode="External"/><Relationship Id="rId10" Type="http://schemas.openxmlformats.org/officeDocument/2006/relationships/hyperlink" Target="https://www.facebook.com/1579611239025397/videos/196828632015788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ntafe.gov.ar/tramites/formelectronico/login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723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2018-05-11T11:25:00Z</dcterms:created>
  <dcterms:modified xsi:type="dcterms:W3CDTF">2018-05-11T11:51:00Z</dcterms:modified>
</cp:coreProperties>
</file>