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83" w:rsidRDefault="00417E83" w:rsidP="00417E83">
      <w:pPr>
        <w:ind w:left="567" w:right="567"/>
        <w:rPr>
          <w:noProof/>
          <w:lang w:eastAsia="es-ES"/>
        </w:rPr>
      </w:pPr>
      <w:bookmarkStart w:id="0" w:name="_GoBack"/>
      <w:bookmarkEnd w:id="0"/>
    </w:p>
    <w:p w:rsidR="00417E83" w:rsidRDefault="00417E83" w:rsidP="00417E83">
      <w:pPr>
        <w:ind w:left="567" w:right="567"/>
        <w:rPr>
          <w:noProof/>
          <w:lang w:eastAsia="es-ES"/>
        </w:rPr>
      </w:pPr>
    </w:p>
    <w:p w:rsidR="00417E83" w:rsidRDefault="00417E83" w:rsidP="00417E83">
      <w:pPr>
        <w:ind w:left="567" w:right="567"/>
        <w:rPr>
          <w:noProof/>
          <w:lang w:eastAsia="es-ES"/>
        </w:rPr>
      </w:pPr>
    </w:p>
    <w:p w:rsidR="00417E83" w:rsidRPr="002036F3" w:rsidRDefault="00417E83" w:rsidP="00417E83">
      <w:pPr>
        <w:ind w:left="567" w:right="567"/>
        <w:rPr>
          <w:b/>
          <w:noProof/>
          <w:u w:val="single"/>
          <w:lang w:eastAsia="es-ES"/>
        </w:rPr>
      </w:pPr>
      <w:r w:rsidRPr="00417E83">
        <w:rPr>
          <w:b/>
          <w:noProof/>
          <w:highlight w:val="yellow"/>
          <w:u w:val="single"/>
          <w:lang w:eastAsia="es-ES"/>
        </w:rPr>
        <w:t>INSTRUCTIVO PARA  ADHERIR SERVICIO CERTIFICADO CASTRAL</w:t>
      </w:r>
      <w:r>
        <w:rPr>
          <w:b/>
          <w:noProof/>
          <w:u w:val="single"/>
          <w:lang w:eastAsia="es-ES"/>
        </w:rPr>
        <w:t>.</w:t>
      </w:r>
    </w:p>
    <w:p w:rsidR="00417E83" w:rsidRDefault="00417E83" w:rsidP="00417E83">
      <w:pPr>
        <w:ind w:left="567" w:right="567"/>
        <w:rPr>
          <w:noProof/>
          <w:lang w:eastAsia="es-ES"/>
        </w:rPr>
      </w:pPr>
    </w:p>
    <w:p w:rsidR="00417E83" w:rsidRDefault="00417E83" w:rsidP="00417E83">
      <w:pPr>
        <w:ind w:left="567" w:right="567"/>
        <w:rPr>
          <w:noProof/>
          <w:lang w:eastAsia="es-ES"/>
        </w:rPr>
      </w:pPr>
      <w:r>
        <w:rPr>
          <w:noProof/>
          <w:lang w:eastAsia="es-ES"/>
        </w:rPr>
        <w:t xml:space="preserve">Ingresar a   </w:t>
      </w:r>
      <w:hyperlink r:id="rId6" w:history="1">
        <w:r w:rsidRPr="003E5799">
          <w:rPr>
            <w:rStyle w:val="Hipervnculo"/>
            <w:noProof/>
            <w:lang w:eastAsia="es-ES"/>
          </w:rPr>
          <w:t>https://www.afip.gob.ar/sitio/externos/default.asp</w:t>
        </w:r>
      </w:hyperlink>
    </w:p>
    <w:p w:rsidR="00417E83" w:rsidRDefault="00417E83" w:rsidP="00417E83">
      <w:pPr>
        <w:ind w:left="567" w:right="567"/>
        <w:rPr>
          <w:noProof/>
          <w:lang w:eastAsia="es-ES"/>
        </w:rPr>
      </w:pPr>
    </w:p>
    <w:p w:rsidR="00417E83" w:rsidRDefault="00417E83" w:rsidP="00417E83">
      <w:pPr>
        <w:ind w:left="567" w:right="567"/>
        <w:rPr>
          <w:noProof/>
          <w:lang w:eastAsia="es-ES"/>
        </w:rPr>
      </w:pPr>
      <w:r>
        <w:rPr>
          <w:noProof/>
          <w:lang w:eastAsia="es-ES"/>
        </w:rPr>
        <w:t>Usuario: Ingresar número de cuit</w:t>
      </w:r>
    </w:p>
    <w:p w:rsidR="00417E83" w:rsidRDefault="00417E83" w:rsidP="00417E83">
      <w:pPr>
        <w:ind w:left="567" w:right="567"/>
        <w:rPr>
          <w:noProof/>
          <w:lang w:eastAsia="es-ES"/>
        </w:rPr>
      </w:pPr>
      <w:r>
        <w:rPr>
          <w:noProof/>
          <w:lang w:eastAsia="es-ES"/>
        </w:rPr>
        <w:t>Clave: Ingresar clave fiscal (nivel 3)</w:t>
      </w:r>
    </w:p>
    <w:p w:rsidR="00417E83" w:rsidRDefault="00417E83" w:rsidP="00417E83">
      <w:pPr>
        <w:ind w:left="567" w:right="567"/>
        <w:rPr>
          <w:noProof/>
          <w:lang w:eastAsia="es-ES"/>
        </w:rPr>
      </w:pPr>
      <w:r>
        <w:rPr>
          <w:noProof/>
          <w:lang w:eastAsia="es-ES"/>
        </w:rPr>
        <w:t xml:space="preserve"> </w:t>
      </w:r>
    </w:p>
    <w:p w:rsidR="00417E83" w:rsidRDefault="00417E83" w:rsidP="00417E83">
      <w:pPr>
        <w:ind w:left="567" w:right="567"/>
        <w:rPr>
          <w:noProof/>
          <w:lang w:eastAsia="es-ES"/>
        </w:rPr>
      </w:pPr>
    </w:p>
    <w:p w:rsidR="00417E83" w:rsidRDefault="00417E83" w:rsidP="00417E83">
      <w:pPr>
        <w:ind w:left="567" w:right="567"/>
        <w:rPr>
          <w:noProof/>
          <w:lang w:eastAsia="es-ES"/>
        </w:rPr>
      </w:pPr>
      <w:r>
        <w:rPr>
          <w:noProof/>
          <w:lang w:val="es-AR" w:eastAsia="es-AR"/>
        </w:rPr>
        <w:drawing>
          <wp:inline distT="0" distB="0" distL="0" distR="0">
            <wp:extent cx="5419725" cy="2628900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892" t="19102" r="26216" b="3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83" w:rsidRDefault="00417E83" w:rsidP="00417E83">
      <w:pPr>
        <w:ind w:left="567" w:right="567"/>
      </w:pPr>
    </w:p>
    <w:p w:rsidR="00417E83" w:rsidRDefault="00417E83" w:rsidP="00417E83">
      <w:pPr>
        <w:ind w:left="567" w:right="567"/>
      </w:pPr>
    </w:p>
    <w:p w:rsidR="00417E83" w:rsidRDefault="00417E83" w:rsidP="00417E83">
      <w:pPr>
        <w:ind w:left="567" w:right="567"/>
      </w:pPr>
      <w:r>
        <w:t>Se presentará la siguiente pantalla:</w:t>
      </w:r>
    </w:p>
    <w:p w:rsidR="00417E83" w:rsidRDefault="00417E83" w:rsidP="00417E83">
      <w:pPr>
        <w:ind w:left="567" w:right="567"/>
      </w:pPr>
      <w:r>
        <w:rPr>
          <w:noProof/>
          <w:lang w:val="es-AR" w:eastAsia="es-AR"/>
        </w:rPr>
        <w:drawing>
          <wp:inline distT="0" distB="0" distL="0" distR="0">
            <wp:extent cx="6864028" cy="263842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351" t="31340" r="28649" b="3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28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83" w:rsidRDefault="00417E83" w:rsidP="00417E83">
      <w:pPr>
        <w:ind w:left="567" w:right="567"/>
      </w:pPr>
    </w:p>
    <w:p w:rsidR="00417E83" w:rsidRPr="002036F3" w:rsidRDefault="00417E83" w:rsidP="00417E83">
      <w:pPr>
        <w:ind w:left="567" w:right="567"/>
        <w:rPr>
          <w:b/>
        </w:rPr>
      </w:pPr>
      <w:r>
        <w:t xml:space="preserve">Presionar  el botón </w:t>
      </w:r>
      <w:r w:rsidRPr="00417E83">
        <w:rPr>
          <w:b/>
          <w:highlight w:val="yellow"/>
        </w:rPr>
        <w:t>ADHERIR SERVICIO.</w:t>
      </w:r>
    </w:p>
    <w:p w:rsidR="00417E83" w:rsidRPr="002036F3" w:rsidRDefault="00417E83" w:rsidP="00417E83">
      <w:pPr>
        <w:ind w:left="567" w:right="567"/>
        <w:rPr>
          <w:b/>
        </w:rPr>
      </w:pPr>
    </w:p>
    <w:p w:rsidR="00417E83" w:rsidRDefault="00417E83" w:rsidP="00417E83">
      <w:pPr>
        <w:ind w:left="567" w:right="567"/>
      </w:pPr>
      <w:r>
        <w:t xml:space="preserve">Se presentará la pantalla de </w:t>
      </w:r>
      <w:r w:rsidRPr="00417E83">
        <w:rPr>
          <w:b/>
          <w:highlight w:val="yellow"/>
        </w:rPr>
        <w:t>ADMINISTRADOR DE RELACIONES</w:t>
      </w:r>
      <w:r>
        <w:t>.</w:t>
      </w:r>
    </w:p>
    <w:p w:rsidR="00417E83" w:rsidRDefault="00417E83" w:rsidP="00417E83">
      <w:pPr>
        <w:ind w:left="567" w:right="567"/>
      </w:pPr>
    </w:p>
    <w:p w:rsidR="00417E83" w:rsidRPr="002036F3" w:rsidRDefault="00417E83" w:rsidP="00417E83">
      <w:pPr>
        <w:ind w:left="567" w:right="567"/>
        <w:rPr>
          <w:b/>
        </w:rPr>
      </w:pPr>
      <w:r>
        <w:t xml:space="preserve">Seleccionar  </w:t>
      </w:r>
      <w:r w:rsidRPr="002036F3">
        <w:rPr>
          <w:b/>
          <w:highlight w:val="yellow"/>
        </w:rPr>
        <w:t>API – Adm. Prov. de Impuestos Provincia de Santa Fe.</w:t>
      </w:r>
    </w:p>
    <w:p w:rsidR="00417E83" w:rsidRDefault="00417E83" w:rsidP="00417E83">
      <w:pPr>
        <w:ind w:left="567" w:right="567"/>
      </w:pPr>
    </w:p>
    <w:p w:rsidR="00417E83" w:rsidRPr="002036F3" w:rsidRDefault="00417E83" w:rsidP="00417E83">
      <w:pPr>
        <w:ind w:left="567" w:right="567"/>
        <w:rPr>
          <w:b/>
        </w:rPr>
      </w:pPr>
      <w:r>
        <w:t xml:space="preserve">Luego, </w:t>
      </w:r>
      <w:r w:rsidRPr="00417E83">
        <w:rPr>
          <w:b/>
          <w:highlight w:val="yellow"/>
        </w:rPr>
        <w:t>SERVICIOS INTERACTIVOS</w:t>
      </w:r>
      <w:r w:rsidRPr="002036F3">
        <w:rPr>
          <w:b/>
        </w:rPr>
        <w:t>.</w:t>
      </w:r>
    </w:p>
    <w:p w:rsidR="00417E83" w:rsidRDefault="00417E83" w:rsidP="00417E83">
      <w:pPr>
        <w:ind w:left="567" w:right="567"/>
      </w:pPr>
    </w:p>
    <w:p w:rsidR="00417E83" w:rsidRDefault="00417E83" w:rsidP="00417E83">
      <w:pPr>
        <w:ind w:left="567" w:right="567"/>
      </w:pPr>
      <w:r>
        <w:t>Se listarán todos los servicios de API y del SCIT.</w:t>
      </w:r>
    </w:p>
    <w:p w:rsidR="00417E83" w:rsidRDefault="00417E83" w:rsidP="00417E83">
      <w:pPr>
        <w:ind w:left="567" w:right="567"/>
      </w:pPr>
    </w:p>
    <w:p w:rsidR="00417E83" w:rsidRDefault="00417E83" w:rsidP="00417E83">
      <w:pPr>
        <w:pStyle w:val="Prrafodelista"/>
        <w:numPr>
          <w:ilvl w:val="0"/>
          <w:numId w:val="1"/>
        </w:numPr>
        <w:ind w:right="567"/>
      </w:pPr>
      <w:r>
        <w:t>SCIT – Santa Fe – Pre Certificado Catastral. Obtener la información consolidada de una parcela. No válido para trámites de disposición relacionados a derechos reales.</w:t>
      </w:r>
    </w:p>
    <w:p w:rsidR="00417E83" w:rsidRDefault="00417E83" w:rsidP="00417E83">
      <w:pPr>
        <w:ind w:left="567" w:right="567"/>
      </w:pPr>
    </w:p>
    <w:p w:rsidR="00417E83" w:rsidRDefault="00417E83" w:rsidP="00417E83">
      <w:pPr>
        <w:pStyle w:val="Prrafodelista"/>
        <w:numPr>
          <w:ilvl w:val="0"/>
          <w:numId w:val="1"/>
        </w:numPr>
        <w:ind w:right="567"/>
      </w:pPr>
      <w:r>
        <w:t>SCIT – Santa Fe – Consulta de datos Catastrales – Profesionales. Visualización de datos catastrales.</w:t>
      </w:r>
    </w:p>
    <w:p w:rsidR="00417E83" w:rsidRDefault="00417E83" w:rsidP="00417E83">
      <w:pPr>
        <w:ind w:left="567" w:right="567"/>
      </w:pPr>
    </w:p>
    <w:p w:rsidR="00417E83" w:rsidRDefault="00417E83" w:rsidP="00417E83">
      <w:pPr>
        <w:pStyle w:val="Prrafodelista"/>
        <w:numPr>
          <w:ilvl w:val="0"/>
          <w:numId w:val="1"/>
        </w:numPr>
        <w:ind w:right="567"/>
      </w:pPr>
      <w:r>
        <w:t>SCIT – Santa Fe – Certificado Catastral.  Permite obtener la certificación catastral de un inmueble.</w:t>
      </w:r>
    </w:p>
    <w:p w:rsidR="00417E83" w:rsidRDefault="00417E83" w:rsidP="00417E83">
      <w:pPr>
        <w:ind w:left="567" w:right="567"/>
      </w:pPr>
    </w:p>
    <w:p w:rsidR="00417E83" w:rsidRDefault="00417E83" w:rsidP="00417E83">
      <w:pPr>
        <w:ind w:left="567" w:right="567"/>
      </w:pPr>
    </w:p>
    <w:p w:rsidR="00417E83" w:rsidRDefault="00417E83" w:rsidP="00417E83">
      <w:pPr>
        <w:ind w:left="567" w:right="567"/>
      </w:pPr>
      <w:r>
        <w:lastRenderedPageBreak/>
        <w:t>Seleccionar los servicios que desea adherir.</w:t>
      </w:r>
    </w:p>
    <w:p w:rsidR="00417E83" w:rsidRDefault="00417E83" w:rsidP="00417E83">
      <w:pPr>
        <w:ind w:left="567" w:right="567"/>
      </w:pPr>
    </w:p>
    <w:p w:rsidR="00417E83" w:rsidRDefault="00417E83" w:rsidP="00417E83">
      <w:pPr>
        <w:ind w:left="0" w:right="567"/>
      </w:pPr>
      <w:r>
        <w:rPr>
          <w:noProof/>
          <w:lang w:val="es-AR" w:eastAsia="es-AR"/>
        </w:rPr>
        <w:drawing>
          <wp:inline distT="0" distB="0" distL="0" distR="0">
            <wp:extent cx="6162675" cy="4399794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676" t="17225" r="23108" b="11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83" w:rsidRDefault="00417E83" w:rsidP="00417E83">
      <w:pPr>
        <w:ind w:left="567" w:right="567"/>
      </w:pPr>
    </w:p>
    <w:p w:rsidR="00417E83" w:rsidRDefault="00417E83" w:rsidP="00417E83">
      <w:pPr>
        <w:ind w:left="0" w:right="567"/>
      </w:pPr>
    </w:p>
    <w:p w:rsidR="00EE0D48" w:rsidRDefault="00EE0D48" w:rsidP="00034CFC"/>
    <w:sectPr w:rsidR="00EE0D48" w:rsidSect="001D3C4C">
      <w:pgSz w:w="12240" w:h="20160" w:code="5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1457"/>
    <w:multiLevelType w:val="hybridMultilevel"/>
    <w:tmpl w:val="220EDB2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83"/>
    <w:rsid w:val="00034CFC"/>
    <w:rsid w:val="00073BE0"/>
    <w:rsid w:val="000D5F8F"/>
    <w:rsid w:val="001B2417"/>
    <w:rsid w:val="003A0A53"/>
    <w:rsid w:val="00417E83"/>
    <w:rsid w:val="004B652D"/>
    <w:rsid w:val="00605AE4"/>
    <w:rsid w:val="006A2CE4"/>
    <w:rsid w:val="007850E9"/>
    <w:rsid w:val="007B36C7"/>
    <w:rsid w:val="008B27BD"/>
    <w:rsid w:val="0099190E"/>
    <w:rsid w:val="00D50102"/>
    <w:rsid w:val="00E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626" w:right="24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E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7E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626" w:right="24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E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7E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ip.gob.ar/sitio/externos/default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2019-03-14T11:27:00Z</dcterms:created>
  <dcterms:modified xsi:type="dcterms:W3CDTF">2019-03-14T11:27:00Z</dcterms:modified>
</cp:coreProperties>
</file>