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9E5C" w14:textId="0940BAEA" w:rsidR="00265E68" w:rsidRPr="00B55B3D" w:rsidRDefault="00632725" w:rsidP="00265E68">
      <w:pPr>
        <w:jc w:val="center"/>
        <w:rPr>
          <w:rFonts w:ascii="Arial" w:hAnsi="Arial" w:cs="Arial"/>
        </w:rPr>
      </w:pPr>
      <w:bookmarkStart w:id="0" w:name="_GoBack"/>
      <w:bookmarkEnd w:id="0"/>
      <w:r w:rsidRPr="00B55B3D">
        <w:rPr>
          <w:rFonts w:ascii="Arial" w:hAnsi="Arial" w:cs="Arial"/>
        </w:rPr>
        <w:t xml:space="preserve">  </w:t>
      </w:r>
      <w:r w:rsidR="00265E68" w:rsidRPr="00B55B3D">
        <w:rPr>
          <w:rFonts w:ascii="Arial" w:hAnsi="Arial" w:cs="Arial"/>
        </w:rPr>
        <w:t>RESOLUCION</w:t>
      </w:r>
    </w:p>
    <w:p w14:paraId="64FDACFE" w14:textId="77777777" w:rsidR="00B55B3D" w:rsidRPr="00B55B3D" w:rsidRDefault="00B55B3D" w:rsidP="00265E68">
      <w:pPr>
        <w:jc w:val="both"/>
        <w:rPr>
          <w:rFonts w:ascii="Arial" w:hAnsi="Arial" w:cs="Arial"/>
          <w:b/>
          <w:bCs/>
        </w:rPr>
      </w:pPr>
    </w:p>
    <w:p w14:paraId="776ABF0B" w14:textId="77777777" w:rsidR="00B55B3D" w:rsidRPr="00B55B3D" w:rsidRDefault="00B55B3D" w:rsidP="00265E68">
      <w:pPr>
        <w:jc w:val="both"/>
        <w:rPr>
          <w:rFonts w:ascii="Arial" w:hAnsi="Arial" w:cs="Arial"/>
          <w:b/>
          <w:bCs/>
        </w:rPr>
      </w:pPr>
    </w:p>
    <w:p w14:paraId="6A70E79E" w14:textId="72E2873A" w:rsidR="00265E68" w:rsidRPr="00B55B3D" w:rsidRDefault="00265E68" w:rsidP="00265E68">
      <w:pPr>
        <w:jc w:val="both"/>
        <w:rPr>
          <w:rFonts w:ascii="Arial" w:hAnsi="Arial" w:cs="Arial"/>
          <w:b/>
          <w:bCs/>
        </w:rPr>
      </w:pPr>
      <w:r w:rsidRPr="00B55B3D">
        <w:rPr>
          <w:rFonts w:ascii="Arial" w:hAnsi="Arial" w:cs="Arial"/>
          <w:b/>
          <w:bCs/>
        </w:rPr>
        <w:t>VISTO:</w:t>
      </w:r>
    </w:p>
    <w:p w14:paraId="08727B15" w14:textId="77777777" w:rsidR="00265E68" w:rsidRPr="00B55B3D" w:rsidRDefault="00265E68" w:rsidP="00265E68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2AE89093" w14:textId="6D6F104E" w:rsidR="00265E68" w:rsidRPr="00B55B3D" w:rsidRDefault="00265E68" w:rsidP="00265E68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222222"/>
          <w:lang w:eastAsia="es-AR"/>
        </w:rPr>
      </w:pPr>
      <w:r w:rsidRPr="00B55B3D">
        <w:rPr>
          <w:rFonts w:ascii="Arial" w:hAnsi="Arial" w:cs="Arial"/>
        </w:rPr>
        <w:t xml:space="preserve"> La C</w:t>
      </w:r>
      <w:r w:rsidRPr="00E16FB0">
        <w:rPr>
          <w:rFonts w:ascii="Arial" w:eastAsia="Times New Roman" w:hAnsi="Arial" w:cs="Arial"/>
          <w:i/>
          <w:iCs/>
          <w:color w:val="201F1E"/>
          <w:lang w:val="es-AR" w:eastAsia="es-AR"/>
        </w:rPr>
        <w:t>onferencia</w:t>
      </w:r>
      <w:r w:rsidRPr="00B55B3D">
        <w:rPr>
          <w:rFonts w:ascii="Arial" w:eastAsia="Times New Roman" w:hAnsi="Arial" w:cs="Arial"/>
          <w:i/>
          <w:iCs/>
          <w:color w:val="201F1E"/>
          <w:lang w:val="es-AR" w:eastAsia="es-AR"/>
        </w:rPr>
        <w:t xml:space="preserve"> sobre </w:t>
      </w:r>
      <w:r w:rsidRPr="00E16FB0">
        <w:rPr>
          <w:rFonts w:ascii="Arial" w:eastAsia="Times New Roman" w:hAnsi="Arial" w:cs="Arial"/>
          <w:i/>
          <w:iCs/>
          <w:color w:val="201F1E"/>
          <w:lang w:val="es-AR" w:eastAsia="es-AR"/>
        </w:rPr>
        <w:t xml:space="preserve">  </w:t>
      </w:r>
      <w:r w:rsidRPr="00E16FB0">
        <w:rPr>
          <w:rFonts w:ascii="Arial" w:eastAsia="Times New Roman" w:hAnsi="Arial" w:cs="Arial"/>
          <w:b/>
          <w:bCs/>
          <w:i/>
          <w:iCs/>
          <w:color w:val="201F1E"/>
          <w:lang w:val="es-AR" w:eastAsia="es-AR"/>
        </w:rPr>
        <w:t>Responsabilidad bancaria por estafas informáticas</w:t>
      </w:r>
      <w:r w:rsidRPr="00B55B3D">
        <w:rPr>
          <w:rFonts w:ascii="Arial" w:hAnsi="Arial" w:cs="Arial"/>
          <w:b/>
          <w:bCs/>
        </w:rPr>
        <w:t xml:space="preserve">, </w:t>
      </w:r>
      <w:r w:rsidRPr="00B55B3D">
        <w:rPr>
          <w:rFonts w:ascii="Arial" w:hAnsi="Arial" w:cs="Arial"/>
          <w:color w:val="222222"/>
          <w:lang w:eastAsia="es-AR"/>
        </w:rPr>
        <w:t xml:space="preserve"> organizada por la Sala de Derecho del Consumidor  del Colegio de Abogados de Córdoba que se realizará vía zoom,  el próximo 13</w:t>
      </w:r>
      <w:r w:rsidRPr="00B55B3D">
        <w:rPr>
          <w:rFonts w:ascii="Arial" w:hAnsi="Arial" w:cs="Arial"/>
          <w:b/>
          <w:bCs/>
          <w:color w:val="222222"/>
          <w:lang w:eastAsia="es-AR"/>
        </w:rPr>
        <w:t xml:space="preserve"> de Agosto , a las 17.30 horas,  Y,  </w:t>
      </w:r>
    </w:p>
    <w:p w14:paraId="36FF16DE" w14:textId="77777777" w:rsidR="00265E68" w:rsidRPr="00B55B3D" w:rsidRDefault="00265E68" w:rsidP="00265E68">
      <w:pPr>
        <w:jc w:val="both"/>
        <w:rPr>
          <w:rFonts w:ascii="Arial" w:hAnsi="Arial" w:cs="Arial"/>
          <w:b/>
          <w:bCs/>
        </w:rPr>
      </w:pPr>
    </w:p>
    <w:p w14:paraId="731D16B7" w14:textId="77777777" w:rsidR="00265E68" w:rsidRPr="00B55B3D" w:rsidRDefault="00265E68" w:rsidP="00265E68">
      <w:pPr>
        <w:jc w:val="both"/>
        <w:rPr>
          <w:rFonts w:ascii="Arial" w:hAnsi="Arial" w:cs="Arial"/>
          <w:b/>
          <w:bCs/>
        </w:rPr>
      </w:pPr>
      <w:r w:rsidRPr="00B55B3D">
        <w:rPr>
          <w:rFonts w:ascii="Arial" w:hAnsi="Arial" w:cs="Arial"/>
          <w:b/>
          <w:bCs/>
        </w:rPr>
        <w:t>CONSIDERANDO:</w:t>
      </w:r>
    </w:p>
    <w:p w14:paraId="3CCD5A83" w14:textId="092D0FC1" w:rsidR="00265E68" w:rsidRPr="00B55B3D" w:rsidRDefault="00265E68" w:rsidP="00265E68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lang w:eastAsia="es-AR"/>
        </w:rPr>
      </w:pPr>
      <w:r w:rsidRPr="00B55B3D">
        <w:rPr>
          <w:rFonts w:ascii="Arial" w:hAnsi="Arial" w:cs="Arial"/>
          <w:color w:val="231F20"/>
        </w:rPr>
        <w:t xml:space="preserve"> </w:t>
      </w:r>
    </w:p>
    <w:p w14:paraId="47947E3A" w14:textId="6615739C" w:rsidR="00265E68" w:rsidRPr="00B55B3D" w:rsidRDefault="00265E68" w:rsidP="00281616">
      <w:pPr>
        <w:shd w:val="clear" w:color="auto" w:fill="FFFFFF"/>
        <w:textAlignment w:val="baseline"/>
        <w:rPr>
          <w:rFonts w:ascii="Arial" w:hAnsi="Arial" w:cs="Arial"/>
          <w:color w:val="222222"/>
          <w:lang w:eastAsia="es-AR"/>
        </w:rPr>
      </w:pPr>
      <w:r w:rsidRPr="00B55B3D">
        <w:rPr>
          <w:rFonts w:ascii="Arial" w:hAnsi="Arial" w:cs="Arial"/>
          <w:color w:val="222222"/>
          <w:lang w:eastAsia="es-AR"/>
        </w:rPr>
        <w:t xml:space="preserve"> Que hay que destacar la participación de l</w:t>
      </w:r>
      <w:r w:rsidR="00DE73A3" w:rsidRPr="00B55B3D">
        <w:rPr>
          <w:rFonts w:ascii="Arial" w:hAnsi="Arial" w:cs="Arial"/>
          <w:color w:val="222222"/>
          <w:lang w:eastAsia="es-AR"/>
        </w:rPr>
        <w:t xml:space="preserve">os  Doctores </w:t>
      </w:r>
      <w:r w:rsidR="00DE73A3" w:rsidRPr="00E16FB0">
        <w:rPr>
          <w:rFonts w:ascii="Arial" w:eastAsia="Times New Roman" w:hAnsi="Arial" w:cs="Arial"/>
          <w:color w:val="201F1E"/>
          <w:lang w:val="es-AR" w:eastAsia="es-AR"/>
        </w:rPr>
        <w:t>Sebastián Barocelli, Director Nacional de Derecho</w:t>
      </w:r>
      <w:r w:rsidR="00281616" w:rsidRPr="00B55B3D">
        <w:rPr>
          <w:rFonts w:ascii="Arial" w:eastAsia="Times New Roman" w:hAnsi="Arial" w:cs="Arial"/>
          <w:color w:val="201F1E"/>
          <w:lang w:val="es-AR" w:eastAsia="es-AR"/>
        </w:rPr>
        <w:t xml:space="preserve"> </w:t>
      </w:r>
      <w:r w:rsidR="00DE73A3" w:rsidRPr="00E16FB0">
        <w:rPr>
          <w:rFonts w:ascii="Arial" w:eastAsia="Times New Roman" w:hAnsi="Arial" w:cs="Arial"/>
          <w:color w:val="201F1E"/>
          <w:lang w:val="es-AR" w:eastAsia="es-AR"/>
        </w:rPr>
        <w:t>del Consumidor</w:t>
      </w:r>
      <w:r w:rsidR="00281616" w:rsidRPr="00B55B3D">
        <w:rPr>
          <w:rFonts w:ascii="Arial" w:eastAsia="Times New Roman" w:hAnsi="Arial" w:cs="Arial"/>
          <w:color w:val="201F1E"/>
          <w:lang w:val="es-AR" w:eastAsia="es-AR"/>
        </w:rPr>
        <w:t xml:space="preserve">, </w:t>
      </w:r>
      <w:r w:rsidR="00DE73A3" w:rsidRPr="00E16FB0">
        <w:rPr>
          <w:rFonts w:ascii="Arial" w:eastAsia="Times New Roman" w:hAnsi="Arial" w:cs="Arial"/>
          <w:color w:val="201F1E"/>
          <w:lang w:val="es-AR" w:eastAsia="es-AR"/>
        </w:rPr>
        <w:t>Exequiel Vergara, Delegado del Colegio de Abogados de Córdoba ante la Comisión de Derecho del Consumidor de la Federación Argentina de Colegios de Abogados</w:t>
      </w:r>
      <w:r w:rsidR="00A04CA9">
        <w:rPr>
          <w:rFonts w:ascii="Arial" w:eastAsia="Times New Roman" w:hAnsi="Arial" w:cs="Arial"/>
          <w:color w:val="201F1E"/>
          <w:lang w:val="es-AR" w:eastAsia="es-AR"/>
        </w:rPr>
        <w:t xml:space="preserve"> , </w:t>
      </w:r>
      <w:r w:rsidR="00DE73A3" w:rsidRPr="00E16FB0">
        <w:rPr>
          <w:rFonts w:ascii="Arial" w:eastAsia="Times New Roman" w:hAnsi="Arial" w:cs="Arial"/>
          <w:color w:val="201F1E"/>
          <w:lang w:val="es-AR" w:eastAsia="es-AR"/>
        </w:rPr>
        <w:t>Francisco Junyent Bas, Ex Fiscal de Cámaras en lo Civil y Comercial</w:t>
      </w:r>
      <w:r w:rsidR="00281616" w:rsidRPr="00B55B3D">
        <w:rPr>
          <w:rFonts w:ascii="Arial" w:eastAsia="Times New Roman" w:hAnsi="Arial" w:cs="Arial"/>
          <w:color w:val="201F1E"/>
          <w:lang w:val="es-AR" w:eastAsia="es-AR"/>
        </w:rPr>
        <w:t xml:space="preserve">, </w:t>
      </w:r>
      <w:r w:rsidR="00DE73A3" w:rsidRPr="00B55B3D">
        <w:rPr>
          <w:rFonts w:ascii="Arial" w:eastAsia="Times New Roman" w:hAnsi="Arial" w:cs="Arial"/>
          <w:color w:val="201F1E"/>
          <w:lang w:val="es-AR" w:eastAsia="es-AR"/>
        </w:rPr>
        <w:t xml:space="preserve">actuando </w:t>
      </w:r>
      <w:r w:rsidR="00281616" w:rsidRPr="00B55B3D">
        <w:rPr>
          <w:rFonts w:ascii="Arial" w:eastAsia="Times New Roman" w:hAnsi="Arial" w:cs="Arial"/>
          <w:color w:val="201F1E"/>
          <w:lang w:val="es-AR" w:eastAsia="es-AR"/>
        </w:rPr>
        <w:t xml:space="preserve">como </w:t>
      </w:r>
      <w:r w:rsidR="00DE73A3" w:rsidRPr="00E16FB0">
        <w:rPr>
          <w:rFonts w:ascii="Arial" w:eastAsia="Times New Roman" w:hAnsi="Arial" w:cs="Arial"/>
          <w:color w:val="201F1E"/>
          <w:lang w:val="es-AR" w:eastAsia="es-AR"/>
        </w:rPr>
        <w:t>Moderador: Ab. Victoria Postiguillo</w:t>
      </w:r>
      <w:r w:rsidR="00DE73A3" w:rsidRPr="00E16FB0">
        <w:rPr>
          <w:rFonts w:ascii="Arial" w:eastAsia="Times New Roman" w:hAnsi="Arial" w:cs="Arial"/>
          <w:color w:val="201F1E"/>
          <w:lang w:val="es-AR" w:eastAsia="es-AR"/>
        </w:rPr>
        <w:br/>
      </w:r>
    </w:p>
    <w:p w14:paraId="51CDA648" w14:textId="77777777" w:rsidR="00031BE0" w:rsidRPr="00B55B3D" w:rsidRDefault="00265E68" w:rsidP="00265E68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lang w:eastAsia="es-AR"/>
        </w:rPr>
      </w:pPr>
      <w:r w:rsidRPr="00B55B3D">
        <w:rPr>
          <w:rFonts w:ascii="Arial" w:hAnsi="Arial" w:cs="Arial"/>
          <w:color w:val="222222"/>
          <w:lang w:eastAsia="es-AR"/>
        </w:rPr>
        <w:t>Que l</w:t>
      </w:r>
      <w:r w:rsidR="00031BE0" w:rsidRPr="00B55B3D">
        <w:rPr>
          <w:rFonts w:ascii="Arial" w:hAnsi="Arial" w:cs="Arial"/>
          <w:color w:val="222222"/>
          <w:lang w:eastAsia="es-AR"/>
        </w:rPr>
        <w:t>a Conferencia es organizada por la Sala de Derecho del Consumidor del Colegio de Abogados de Córdoba,</w:t>
      </w:r>
    </w:p>
    <w:p w14:paraId="5D7C2FBF" w14:textId="77777777" w:rsidR="00031BE0" w:rsidRPr="00B55B3D" w:rsidRDefault="00031BE0" w:rsidP="00265E68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lang w:eastAsia="es-AR"/>
        </w:rPr>
      </w:pPr>
    </w:p>
    <w:p w14:paraId="26BB5123" w14:textId="3E085550" w:rsidR="00265E68" w:rsidRPr="00B55B3D" w:rsidRDefault="00992F14" w:rsidP="00265E68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lang w:eastAsia="es-AR"/>
        </w:rPr>
      </w:pPr>
      <w:r w:rsidRPr="00B55B3D">
        <w:rPr>
          <w:rFonts w:ascii="Arial" w:hAnsi="Arial" w:cs="Arial"/>
          <w:color w:val="222222"/>
          <w:lang w:eastAsia="es-AR"/>
        </w:rPr>
        <w:t xml:space="preserve">Que el tema de la Conferencia </w:t>
      </w:r>
      <w:r w:rsidR="0063277B" w:rsidRPr="00B55B3D">
        <w:rPr>
          <w:rFonts w:ascii="Arial" w:hAnsi="Arial" w:cs="Arial"/>
          <w:color w:val="222222"/>
          <w:lang w:eastAsia="es-AR"/>
        </w:rPr>
        <w:t xml:space="preserve">es de </w:t>
      </w:r>
      <w:r w:rsidR="00265E68" w:rsidRPr="00B55B3D">
        <w:rPr>
          <w:rFonts w:ascii="Arial" w:hAnsi="Arial" w:cs="Arial"/>
          <w:color w:val="222222"/>
          <w:lang w:eastAsia="es-AR"/>
        </w:rPr>
        <w:t xml:space="preserve">gran interés </w:t>
      </w:r>
      <w:r w:rsidR="0063277B" w:rsidRPr="00B55B3D">
        <w:rPr>
          <w:rFonts w:ascii="Arial" w:hAnsi="Arial" w:cs="Arial"/>
          <w:color w:val="222222"/>
          <w:lang w:eastAsia="es-AR"/>
        </w:rPr>
        <w:t>por la problemática a tratar</w:t>
      </w:r>
      <w:r w:rsidR="00265E68" w:rsidRPr="00B55B3D">
        <w:rPr>
          <w:rFonts w:ascii="Arial" w:hAnsi="Arial" w:cs="Arial"/>
          <w:color w:val="222222"/>
          <w:lang w:eastAsia="es-AR"/>
        </w:rPr>
        <w:t xml:space="preserve">, </w:t>
      </w:r>
    </w:p>
    <w:p w14:paraId="7B246BED" w14:textId="47D43FAB" w:rsidR="00265E68" w:rsidRPr="00B55B3D" w:rsidRDefault="00265E68" w:rsidP="00265E68">
      <w:pPr>
        <w:pStyle w:val="NormalWeb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B55B3D">
        <w:rPr>
          <w:rFonts w:ascii="Arial" w:hAnsi="Arial" w:cs="Arial"/>
          <w:color w:val="222222"/>
          <w:sz w:val="20"/>
          <w:szCs w:val="20"/>
        </w:rPr>
        <w:t xml:space="preserve">  </w:t>
      </w:r>
      <w:r w:rsidRPr="00B55B3D">
        <w:rPr>
          <w:rFonts w:ascii="Arial" w:hAnsi="Arial" w:cs="Arial"/>
          <w:b/>
          <w:bCs/>
          <w:sz w:val="20"/>
          <w:szCs w:val="20"/>
        </w:rPr>
        <w:t>POR ELLO, la  Federación Argentina de Colegios de Abogados, RESUELVE:</w:t>
      </w:r>
    </w:p>
    <w:p w14:paraId="3F4D567D" w14:textId="5FF74972" w:rsidR="00265E68" w:rsidRPr="00B55B3D" w:rsidRDefault="00265E68" w:rsidP="00265E68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222222"/>
          <w:lang w:eastAsia="es-AR"/>
        </w:rPr>
      </w:pPr>
      <w:r w:rsidRPr="00B55B3D">
        <w:rPr>
          <w:rFonts w:ascii="Arial" w:hAnsi="Arial" w:cs="Arial"/>
        </w:rPr>
        <w:t xml:space="preserve"> 1.- Declarar de Interés Académico e Institucional </w:t>
      </w:r>
      <w:r w:rsidR="00A04CA9">
        <w:rPr>
          <w:rFonts w:ascii="Arial" w:hAnsi="Arial" w:cs="Arial"/>
        </w:rPr>
        <w:t>la</w:t>
      </w:r>
      <w:r w:rsidR="00404673" w:rsidRPr="00B55B3D">
        <w:rPr>
          <w:rFonts w:ascii="Arial" w:hAnsi="Arial" w:cs="Arial"/>
        </w:rPr>
        <w:t xml:space="preserve"> </w:t>
      </w:r>
      <w:r w:rsidR="00404673" w:rsidRPr="00A04CA9">
        <w:rPr>
          <w:rFonts w:ascii="Arial" w:hAnsi="Arial" w:cs="Arial"/>
        </w:rPr>
        <w:t>C</w:t>
      </w:r>
      <w:r w:rsidR="00404673" w:rsidRPr="00E16FB0">
        <w:rPr>
          <w:rFonts w:ascii="Arial" w:eastAsia="Times New Roman" w:hAnsi="Arial" w:cs="Arial"/>
          <w:color w:val="201F1E"/>
          <w:lang w:val="es-AR" w:eastAsia="es-AR"/>
        </w:rPr>
        <w:t>onferencia</w:t>
      </w:r>
      <w:r w:rsidR="00404673" w:rsidRPr="00B55B3D">
        <w:rPr>
          <w:rFonts w:ascii="Arial" w:eastAsia="Times New Roman" w:hAnsi="Arial" w:cs="Arial"/>
          <w:i/>
          <w:iCs/>
          <w:color w:val="201F1E"/>
          <w:lang w:val="es-AR" w:eastAsia="es-AR"/>
        </w:rPr>
        <w:t xml:space="preserve"> sobre </w:t>
      </w:r>
      <w:r w:rsidR="00404673" w:rsidRPr="00E16FB0">
        <w:rPr>
          <w:rFonts w:ascii="Arial" w:eastAsia="Times New Roman" w:hAnsi="Arial" w:cs="Arial"/>
          <w:i/>
          <w:iCs/>
          <w:color w:val="201F1E"/>
          <w:lang w:val="es-AR" w:eastAsia="es-AR"/>
        </w:rPr>
        <w:t xml:space="preserve">  </w:t>
      </w:r>
      <w:r w:rsidR="00404673" w:rsidRPr="00E16FB0">
        <w:rPr>
          <w:rFonts w:ascii="Arial" w:eastAsia="Times New Roman" w:hAnsi="Arial" w:cs="Arial"/>
          <w:b/>
          <w:bCs/>
          <w:i/>
          <w:iCs/>
          <w:color w:val="201F1E"/>
          <w:lang w:val="es-AR" w:eastAsia="es-AR"/>
        </w:rPr>
        <w:t>Responsabilidad bancaria por estafas informáticas</w:t>
      </w:r>
      <w:r w:rsidR="00404673" w:rsidRPr="00B55B3D">
        <w:rPr>
          <w:rFonts w:ascii="Arial" w:hAnsi="Arial" w:cs="Arial"/>
          <w:b/>
          <w:bCs/>
        </w:rPr>
        <w:t xml:space="preserve">, </w:t>
      </w:r>
      <w:r w:rsidR="00404673" w:rsidRPr="00B55B3D">
        <w:rPr>
          <w:rFonts w:ascii="Arial" w:hAnsi="Arial" w:cs="Arial"/>
          <w:color w:val="222222"/>
          <w:lang w:eastAsia="es-AR"/>
        </w:rPr>
        <w:t xml:space="preserve"> organizada por la Sala de Derecho del Consumidor  del Colegio de Abogados de Córdoba que se realizará vía zoom,  el próximo 13</w:t>
      </w:r>
      <w:r w:rsidR="00404673" w:rsidRPr="00B55B3D">
        <w:rPr>
          <w:rFonts w:ascii="Arial" w:hAnsi="Arial" w:cs="Arial"/>
          <w:b/>
          <w:bCs/>
          <w:color w:val="222222"/>
          <w:lang w:eastAsia="es-AR"/>
        </w:rPr>
        <w:t xml:space="preserve"> de Agosto , a las 17.30 horas,  </w:t>
      </w:r>
    </w:p>
    <w:p w14:paraId="14FBC8C3" w14:textId="77777777" w:rsidR="00265E68" w:rsidRPr="00B55B3D" w:rsidRDefault="00265E68" w:rsidP="00265E68">
      <w:pPr>
        <w:shd w:val="clear" w:color="auto" w:fill="FFFFFF"/>
        <w:jc w:val="both"/>
        <w:textAlignment w:val="baseline"/>
        <w:rPr>
          <w:rFonts w:ascii="Arial" w:hAnsi="Arial" w:cs="Arial"/>
          <w:b/>
          <w:bCs/>
        </w:rPr>
      </w:pPr>
    </w:p>
    <w:p w14:paraId="1A51A208" w14:textId="45A47F0A" w:rsidR="00265E68" w:rsidRPr="00B55B3D" w:rsidRDefault="00265E68" w:rsidP="00265E68">
      <w:pPr>
        <w:jc w:val="both"/>
        <w:rPr>
          <w:rFonts w:ascii="Arial" w:hAnsi="Arial" w:cs="Arial"/>
        </w:rPr>
      </w:pPr>
      <w:r w:rsidRPr="00B55B3D">
        <w:rPr>
          <w:rFonts w:ascii="Arial" w:hAnsi="Arial" w:cs="Arial"/>
        </w:rPr>
        <w:t xml:space="preserve">2.- Dar a la </w:t>
      </w:r>
      <w:r w:rsidR="00404673" w:rsidRPr="00B55B3D">
        <w:rPr>
          <w:rFonts w:ascii="Arial" w:hAnsi="Arial" w:cs="Arial"/>
        </w:rPr>
        <w:t xml:space="preserve">Conferencia </w:t>
      </w:r>
      <w:r w:rsidRPr="00B55B3D">
        <w:rPr>
          <w:rFonts w:ascii="Arial" w:hAnsi="Arial" w:cs="Arial"/>
        </w:rPr>
        <w:t xml:space="preserve">  la más amplia difusión entre  los Colegios, Consejos y Asociaciones de Abogados de esta Federación Argentina de Colegios de Abogados.</w:t>
      </w:r>
    </w:p>
    <w:p w14:paraId="48C1C16E" w14:textId="77777777" w:rsidR="00265E68" w:rsidRPr="00B55B3D" w:rsidRDefault="00265E68" w:rsidP="00265E68">
      <w:pPr>
        <w:jc w:val="both"/>
        <w:rPr>
          <w:rFonts w:ascii="Arial" w:hAnsi="Arial" w:cs="Arial"/>
        </w:rPr>
      </w:pPr>
    </w:p>
    <w:p w14:paraId="4C267F76" w14:textId="77777777" w:rsidR="00265E68" w:rsidRPr="00B55B3D" w:rsidRDefault="00265E68" w:rsidP="00265E68">
      <w:pPr>
        <w:jc w:val="both"/>
        <w:rPr>
          <w:rFonts w:ascii="Arial" w:hAnsi="Arial" w:cs="Arial"/>
        </w:rPr>
      </w:pPr>
      <w:r w:rsidRPr="00B55B3D">
        <w:rPr>
          <w:rFonts w:ascii="Arial" w:hAnsi="Arial" w:cs="Arial"/>
        </w:rPr>
        <w:t>3.-REGISTRESE, PUBLIQUESE Y ARCHIVESE</w:t>
      </w:r>
    </w:p>
    <w:p w14:paraId="15805BD0" w14:textId="0CFE90FB" w:rsidR="00B55B3D" w:rsidRPr="00B55B3D" w:rsidRDefault="00265E68" w:rsidP="00265E68">
      <w:pPr>
        <w:jc w:val="both"/>
        <w:rPr>
          <w:rFonts w:ascii="Arial" w:hAnsi="Arial" w:cs="Arial"/>
          <w:color w:val="000000"/>
        </w:rPr>
      </w:pPr>
      <w:r w:rsidRPr="00B55B3D">
        <w:rPr>
          <w:rFonts w:ascii="Arial" w:hAnsi="Arial" w:cs="Arial"/>
          <w:color w:val="000000"/>
        </w:rPr>
        <w:t xml:space="preserve">                                                    </w:t>
      </w:r>
    </w:p>
    <w:p w14:paraId="7BF4BE49" w14:textId="5852D62B" w:rsidR="00265E68" w:rsidRPr="00B55B3D" w:rsidRDefault="00B55B3D" w:rsidP="00265E68">
      <w:pPr>
        <w:jc w:val="both"/>
        <w:rPr>
          <w:rFonts w:ascii="Arial" w:hAnsi="Arial" w:cs="Arial"/>
          <w:lang w:val="es-AR"/>
        </w:rPr>
      </w:pPr>
      <w:r w:rsidRPr="00B55B3D">
        <w:rPr>
          <w:rFonts w:ascii="Arial" w:hAnsi="Arial" w:cs="Arial"/>
          <w:color w:val="000000"/>
        </w:rPr>
        <w:t xml:space="preserve">                                                                                                     CABA, 6 DE Agosto de 2021.</w:t>
      </w:r>
      <w:r w:rsidR="00265E68" w:rsidRPr="00B55B3D">
        <w:rPr>
          <w:rFonts w:ascii="Arial" w:hAnsi="Arial" w:cs="Arial"/>
          <w:color w:val="000000"/>
        </w:rPr>
        <w:t xml:space="preserve">         </w:t>
      </w:r>
    </w:p>
    <w:p w14:paraId="28316B02" w14:textId="5F957A99" w:rsidR="008574A2" w:rsidRPr="00DD6851" w:rsidRDefault="00265E68" w:rsidP="00B55B3D">
      <w:pPr>
        <w:jc w:val="both"/>
      </w:pPr>
      <w:r w:rsidRPr="00B55B3D">
        <w:rPr>
          <w:rFonts w:ascii="Arial" w:hAnsi="Arial" w:cs="Arial"/>
        </w:rPr>
        <w:t xml:space="preserve"> </w:t>
      </w:r>
      <w:r w:rsidR="00B55B3D">
        <w:rPr>
          <w:noProof/>
          <w:lang w:val="es-AR" w:eastAsia="es-AR"/>
        </w:rPr>
        <w:drawing>
          <wp:inline distT="0" distB="0" distL="0" distR="0" wp14:anchorId="1FA00490" wp14:editId="58DBC66D">
            <wp:extent cx="5133340" cy="1276350"/>
            <wp:effectExtent l="0" t="0" r="0" b="0"/>
            <wp:docPr id="3" name="Imagen 3" descr="Imagen que contiene 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B3D">
        <w:rPr>
          <w:rFonts w:ascii="Arial" w:hAnsi="Arial" w:cs="Arial"/>
        </w:rPr>
        <w:t xml:space="preserve">                                           </w:t>
      </w:r>
    </w:p>
    <w:p w14:paraId="3CE17C54" w14:textId="316B87F8" w:rsidR="008574A2" w:rsidRPr="00DD6851" w:rsidRDefault="008574A2" w:rsidP="008574A2">
      <w:pPr>
        <w:ind w:firstLine="708"/>
        <w:jc w:val="both"/>
      </w:pPr>
    </w:p>
    <w:sectPr w:rsidR="008574A2" w:rsidRPr="00DD6851" w:rsidSect="002E569C">
      <w:headerReference w:type="default" r:id="rId8"/>
      <w:footerReference w:type="default" r:id="rId9"/>
      <w:pgSz w:w="11906" w:h="16838" w:code="9"/>
      <w:pgMar w:top="3970" w:right="1133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057D" w14:textId="77777777" w:rsidR="009A0FA3" w:rsidRDefault="009A0FA3" w:rsidP="002E569C">
      <w:r>
        <w:separator/>
      </w:r>
    </w:p>
  </w:endnote>
  <w:endnote w:type="continuationSeparator" w:id="0">
    <w:p w14:paraId="66FC4A52" w14:textId="77777777" w:rsidR="009A0FA3" w:rsidRDefault="009A0FA3" w:rsidP="002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F3A7" w14:textId="77777777" w:rsidR="002E569C" w:rsidRDefault="002E569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3D406359" wp14:editId="6A302392">
          <wp:simplePos x="0" y="0"/>
          <wp:positionH relativeFrom="column">
            <wp:posOffset>-701040</wp:posOffset>
          </wp:positionH>
          <wp:positionV relativeFrom="paragraph">
            <wp:posOffset>-901959</wp:posOffset>
          </wp:positionV>
          <wp:extent cx="7511415" cy="1507114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4 FACA -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898" cy="1512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4A0B8" w14:textId="77777777" w:rsidR="009A0FA3" w:rsidRDefault="009A0FA3" w:rsidP="002E569C">
      <w:r>
        <w:separator/>
      </w:r>
    </w:p>
  </w:footnote>
  <w:footnote w:type="continuationSeparator" w:id="0">
    <w:p w14:paraId="31998184" w14:textId="77777777" w:rsidR="009A0FA3" w:rsidRDefault="009A0FA3" w:rsidP="002E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E6BE" w14:textId="77777777" w:rsidR="002E569C" w:rsidRDefault="002E569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75DE9C47" wp14:editId="781E4B6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511" cy="197167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FACA -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11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9C"/>
    <w:rsid w:val="00031BE0"/>
    <w:rsid w:val="00036310"/>
    <w:rsid w:val="000C223C"/>
    <w:rsid w:val="000E087A"/>
    <w:rsid w:val="001D5598"/>
    <w:rsid w:val="001E09DB"/>
    <w:rsid w:val="001E62AB"/>
    <w:rsid w:val="00265E68"/>
    <w:rsid w:val="00281616"/>
    <w:rsid w:val="002C478B"/>
    <w:rsid w:val="002E569C"/>
    <w:rsid w:val="00352C72"/>
    <w:rsid w:val="003731A9"/>
    <w:rsid w:val="00377968"/>
    <w:rsid w:val="00380809"/>
    <w:rsid w:val="00404673"/>
    <w:rsid w:val="00426E54"/>
    <w:rsid w:val="004D60ED"/>
    <w:rsid w:val="004E0A8B"/>
    <w:rsid w:val="00577FD4"/>
    <w:rsid w:val="005E14D8"/>
    <w:rsid w:val="005E42DB"/>
    <w:rsid w:val="00632725"/>
    <w:rsid w:val="0063277B"/>
    <w:rsid w:val="006C2FEE"/>
    <w:rsid w:val="006D0192"/>
    <w:rsid w:val="006E4406"/>
    <w:rsid w:val="00785346"/>
    <w:rsid w:val="007A1384"/>
    <w:rsid w:val="008238C1"/>
    <w:rsid w:val="008574A2"/>
    <w:rsid w:val="008E78D4"/>
    <w:rsid w:val="009048C9"/>
    <w:rsid w:val="009545BF"/>
    <w:rsid w:val="00992F14"/>
    <w:rsid w:val="009A0FA3"/>
    <w:rsid w:val="009B2C3D"/>
    <w:rsid w:val="00A04CA9"/>
    <w:rsid w:val="00AF62E2"/>
    <w:rsid w:val="00B55B3D"/>
    <w:rsid w:val="00BC5395"/>
    <w:rsid w:val="00C322F6"/>
    <w:rsid w:val="00D2190C"/>
    <w:rsid w:val="00D35E5E"/>
    <w:rsid w:val="00D6161D"/>
    <w:rsid w:val="00D94E3D"/>
    <w:rsid w:val="00DD6851"/>
    <w:rsid w:val="00DE73A3"/>
    <w:rsid w:val="00E16FB0"/>
    <w:rsid w:val="00E51939"/>
    <w:rsid w:val="00EC7C0A"/>
    <w:rsid w:val="00EE36F1"/>
    <w:rsid w:val="00EF606C"/>
    <w:rsid w:val="00F157B4"/>
    <w:rsid w:val="00F74E87"/>
    <w:rsid w:val="00F81AAF"/>
    <w:rsid w:val="00FB3BD0"/>
    <w:rsid w:val="00FE2482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2EE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69C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569C"/>
  </w:style>
  <w:style w:type="paragraph" w:styleId="Piedepgina">
    <w:name w:val="footer"/>
    <w:basedOn w:val="Normal"/>
    <w:link w:val="PiedepginaCar"/>
    <w:uiPriority w:val="99"/>
    <w:unhideWhenUsed/>
    <w:rsid w:val="002E569C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569C"/>
  </w:style>
  <w:style w:type="paragraph" w:styleId="Prrafodelista">
    <w:name w:val="List Paragraph"/>
    <w:basedOn w:val="Normal"/>
    <w:uiPriority w:val="34"/>
    <w:qFormat/>
    <w:rsid w:val="00C322F6"/>
    <w:pPr>
      <w:ind w:left="720"/>
      <w:contextualSpacing/>
    </w:pPr>
  </w:style>
  <w:style w:type="character" w:styleId="Hipervnculo">
    <w:name w:val="Hyperlink"/>
    <w:basedOn w:val="Fuentedeprrafopredeter"/>
    <w:rsid w:val="00C322F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322F6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jc w:val="center"/>
    </w:pPr>
    <w:rPr>
      <w:rFonts w:eastAsia="Times New Roman"/>
      <w:b/>
      <w:sz w:val="5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22F6"/>
    <w:rPr>
      <w:rFonts w:ascii="Times New Roman" w:eastAsia="Times New Roman" w:hAnsi="Times New Roman" w:cs="Times New Roman"/>
      <w:b/>
      <w:sz w:val="52"/>
      <w:szCs w:val="20"/>
      <w:lang w:val="es-ES_tradnl" w:eastAsia="es-ES"/>
    </w:rPr>
  </w:style>
  <w:style w:type="paragraph" w:styleId="Sinespaciado">
    <w:name w:val="No Spacing"/>
    <w:uiPriority w:val="1"/>
    <w:qFormat/>
    <w:rsid w:val="001E62AB"/>
    <w:pPr>
      <w:spacing w:after="0" w:line="240" w:lineRule="auto"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0363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xxxgmail-il">
    <w:name w:val="x_x_x_gmail-il"/>
    <w:basedOn w:val="Fuentedeprrafopredeter"/>
    <w:rsid w:val="00E16FB0"/>
  </w:style>
  <w:style w:type="paragraph" w:styleId="Textodeglobo">
    <w:name w:val="Balloon Text"/>
    <w:basedOn w:val="Normal"/>
    <w:link w:val="TextodegloboCar"/>
    <w:uiPriority w:val="99"/>
    <w:semiHidden/>
    <w:unhideWhenUsed/>
    <w:rsid w:val="00380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809"/>
    <w:rPr>
      <w:rFonts w:ascii="Tahoma" w:eastAsia="MS Mincho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69C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569C"/>
  </w:style>
  <w:style w:type="paragraph" w:styleId="Piedepgina">
    <w:name w:val="footer"/>
    <w:basedOn w:val="Normal"/>
    <w:link w:val="PiedepginaCar"/>
    <w:uiPriority w:val="99"/>
    <w:unhideWhenUsed/>
    <w:rsid w:val="002E569C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569C"/>
  </w:style>
  <w:style w:type="paragraph" w:styleId="Prrafodelista">
    <w:name w:val="List Paragraph"/>
    <w:basedOn w:val="Normal"/>
    <w:uiPriority w:val="34"/>
    <w:qFormat/>
    <w:rsid w:val="00C322F6"/>
    <w:pPr>
      <w:ind w:left="720"/>
      <w:contextualSpacing/>
    </w:pPr>
  </w:style>
  <w:style w:type="character" w:styleId="Hipervnculo">
    <w:name w:val="Hyperlink"/>
    <w:basedOn w:val="Fuentedeprrafopredeter"/>
    <w:rsid w:val="00C322F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322F6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jc w:val="center"/>
    </w:pPr>
    <w:rPr>
      <w:rFonts w:eastAsia="Times New Roman"/>
      <w:b/>
      <w:sz w:val="5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22F6"/>
    <w:rPr>
      <w:rFonts w:ascii="Times New Roman" w:eastAsia="Times New Roman" w:hAnsi="Times New Roman" w:cs="Times New Roman"/>
      <w:b/>
      <w:sz w:val="52"/>
      <w:szCs w:val="20"/>
      <w:lang w:val="es-ES_tradnl" w:eastAsia="es-ES"/>
    </w:rPr>
  </w:style>
  <w:style w:type="paragraph" w:styleId="Sinespaciado">
    <w:name w:val="No Spacing"/>
    <w:uiPriority w:val="1"/>
    <w:qFormat/>
    <w:rsid w:val="001E62AB"/>
    <w:pPr>
      <w:spacing w:after="0" w:line="240" w:lineRule="auto"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0363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xxxgmail-il">
    <w:name w:val="x_x_x_gmail-il"/>
    <w:basedOn w:val="Fuentedeprrafopredeter"/>
    <w:rsid w:val="00E16FB0"/>
  </w:style>
  <w:style w:type="paragraph" w:styleId="Textodeglobo">
    <w:name w:val="Balloon Text"/>
    <w:basedOn w:val="Normal"/>
    <w:link w:val="TextodegloboCar"/>
    <w:uiPriority w:val="99"/>
    <w:semiHidden/>
    <w:unhideWhenUsed/>
    <w:rsid w:val="00380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809"/>
    <w:rPr>
      <w:rFonts w:ascii="Tahoma" w:eastAsia="MS Mincho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Bip!</dc:creator>
  <cp:lastModifiedBy>Usuario</cp:lastModifiedBy>
  <cp:revision>2</cp:revision>
  <dcterms:created xsi:type="dcterms:W3CDTF">2021-08-10T13:15:00Z</dcterms:created>
  <dcterms:modified xsi:type="dcterms:W3CDTF">2021-08-10T13:15:00Z</dcterms:modified>
</cp:coreProperties>
</file>